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C79E5" w14:textId="77777777" w:rsidR="00532164" w:rsidRDefault="00532164" w:rsidP="00532164">
      <w:pPr>
        <w:rPr>
          <w:rFonts w:eastAsia="Aptos"/>
        </w:rPr>
      </w:pPr>
      <w:r w:rsidRPr="08F497B9">
        <w:rPr>
          <w:rFonts w:eastAsia="Aptos"/>
        </w:rPr>
        <w:t>Chers parents,</w:t>
      </w:r>
    </w:p>
    <w:p w14:paraId="460D3F6D" w14:textId="620B4652" w:rsidR="00532164" w:rsidRDefault="00532164" w:rsidP="00532164">
      <w:pPr>
        <w:rPr>
          <w:rFonts w:eastAsia="Aptos"/>
        </w:rPr>
      </w:pPr>
      <w:r w:rsidRPr="08F497B9">
        <w:rPr>
          <w:rFonts w:eastAsia="Aptos"/>
        </w:rPr>
        <w:t>Nous vous proposons de vivre un temps en famille pour aller à la rencontre de Zachée. Ce nom vous rappelle-t-il quelque chose</w:t>
      </w:r>
      <w:r w:rsidR="00C41663">
        <w:rPr>
          <w:rFonts w:eastAsia="Aptos"/>
        </w:rPr>
        <w:t> </w:t>
      </w:r>
      <w:r w:rsidRPr="08F497B9">
        <w:rPr>
          <w:rFonts w:eastAsia="Aptos"/>
        </w:rPr>
        <w:t>? L’histoire de la rencontre entre Jésus et Zachée fait partie des récits bibliques régulièrement partagés avec les enfants.</w:t>
      </w:r>
    </w:p>
    <w:p w14:paraId="05470E8B" w14:textId="62442E33" w:rsidR="00532164" w:rsidRDefault="00532164" w:rsidP="00532164">
      <w:pPr>
        <w:rPr>
          <w:rFonts w:eastAsia="Aptos"/>
        </w:rPr>
      </w:pPr>
      <w:r w:rsidRPr="1FC8FBDD">
        <w:rPr>
          <w:rFonts w:eastAsia="Aptos"/>
        </w:rPr>
        <w:t>N’hésitez pas à vivre ce temps avec toute la famille</w:t>
      </w:r>
      <w:r w:rsidR="00C41663">
        <w:rPr>
          <w:rFonts w:eastAsia="Aptos"/>
        </w:rPr>
        <w:t> </w:t>
      </w:r>
      <w:r w:rsidRPr="1FC8FBDD">
        <w:rPr>
          <w:rFonts w:eastAsia="Aptos"/>
        </w:rPr>
        <w:t>: les frères et sœurs et pourquoi pas les grands-parents. Si des enfants plus grands sont présents, proposez-leur de préparer la lecture du récit à plusieurs voix.</w:t>
      </w:r>
    </w:p>
    <w:p w14:paraId="5555DF08" w14:textId="24ECC5FD" w:rsidR="00A325C9" w:rsidRDefault="006147A4" w:rsidP="00532164">
      <w:pPr>
        <w:rPr>
          <w:rFonts w:eastAsia="Aptos"/>
        </w:rPr>
      </w:pPr>
      <w:r>
        <w:rPr>
          <w:rFonts w:eastAsia="Aptos"/>
          <w:noProof/>
          <w:lang w:val="fr-BE"/>
          <w14:ligatures w14:val="standardContextual"/>
        </w:rPr>
        <mc:AlternateContent>
          <mc:Choice Requires="wps">
            <w:drawing>
              <wp:anchor distT="0" distB="0" distL="114300" distR="114300" simplePos="0" relativeHeight="251659264" behindDoc="1" locked="0" layoutInCell="1" allowOverlap="1" wp14:anchorId="4BCD478D" wp14:editId="358E7528">
                <wp:simplePos x="0" y="0"/>
                <wp:positionH relativeFrom="column">
                  <wp:posOffset>-90170</wp:posOffset>
                </wp:positionH>
                <wp:positionV relativeFrom="paragraph">
                  <wp:posOffset>226060</wp:posOffset>
                </wp:positionV>
                <wp:extent cx="5956935" cy="514350"/>
                <wp:effectExtent l="0" t="0" r="24765" b="19050"/>
                <wp:wrapNone/>
                <wp:docPr id="144198621" name="Rectangle : coins arrondis 1"/>
                <wp:cNvGraphicFramePr/>
                <a:graphic xmlns:a="http://schemas.openxmlformats.org/drawingml/2006/main">
                  <a:graphicData uri="http://schemas.microsoft.com/office/word/2010/wordprocessingShape">
                    <wps:wsp>
                      <wps:cNvSpPr/>
                      <wps:spPr>
                        <a:xfrm>
                          <a:off x="0" y="0"/>
                          <a:ext cx="5956935" cy="514350"/>
                        </a:xfrm>
                        <a:prstGeom prst="roundRect">
                          <a:avLst/>
                        </a:prstGeom>
                        <a:solidFill>
                          <a:schemeClr val="accent2">
                            <a:lumMod val="20000"/>
                            <a:lumOff val="80000"/>
                            <a:alpha val="50000"/>
                          </a:schemeClr>
                        </a:solidFill>
                        <a:ln w="12700">
                          <a:solidFill>
                            <a:schemeClr val="accent2">
                              <a:lumMod val="75000"/>
                            </a:schemeClr>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D52596" id="Rectangle : coins arrondis 1" o:spid="_x0000_s1026" style="position:absolute;margin-left:-7.1pt;margin-top:17.8pt;width:469.05pt;height:4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" fillcolor="#fae2d5 [661]" strokecolor="#bf4e14 [2405]" strokeweight="1pt">
                <v:fill opacity="32896f"/>
              </v:roundrect>
            </w:pict>
          </mc:Fallback>
        </mc:AlternateContent>
      </w:r>
      <w:r w:rsidR="00532164" w:rsidRPr="1FC8FBDD">
        <w:rPr>
          <w:rFonts w:eastAsia="Aptos"/>
        </w:rPr>
        <w:t>Réservez un temps où vous pouvez vous rendre disponible, d’environ 45 minutes.</w:t>
      </w:r>
    </w:p>
    <w:p w14:paraId="4C783522" w14:textId="2DA2C828" w:rsidR="00A325C9" w:rsidRDefault="006147A4" w:rsidP="00532164">
      <w:pPr>
        <w:rPr>
          <w:rFonts w:eastAsia="Aptos"/>
        </w:rPr>
      </w:pPr>
      <w:r w:rsidRPr="1FC8FBDD">
        <w:rPr>
          <w:rFonts w:eastAsia="Aptos"/>
          <w:lang w:val="fr-BE"/>
        </w:rPr>
        <w:t>Pas de pression</w:t>
      </w:r>
      <w:r>
        <w:rPr>
          <w:rFonts w:eastAsia="Aptos"/>
          <w:lang w:val="fr-BE"/>
        </w:rPr>
        <w:t> </w:t>
      </w:r>
      <w:r w:rsidRPr="1FC8FBDD">
        <w:rPr>
          <w:rFonts w:eastAsia="Aptos"/>
          <w:lang w:val="fr-BE"/>
        </w:rPr>
        <w:t>! Ce temps ne sera pas très long, il n’y aura pas de contrôle! et nous vous proposons ici un guide pas à pas.</w:t>
      </w:r>
    </w:p>
    <w:p w14:paraId="7E81347E" w14:textId="7072702B" w:rsidR="00532164" w:rsidRPr="003B7E18" w:rsidRDefault="00B84464" w:rsidP="003B7E18">
      <w:pPr>
        <w:pStyle w:val="Titre2"/>
      </w:pPr>
      <w:r>
        <w:t>À</w:t>
      </w:r>
      <w:r w:rsidR="00532164" w:rsidRPr="003B7E18">
        <w:t xml:space="preserve"> l’avance</w:t>
      </w:r>
    </w:p>
    <w:p w14:paraId="3DC7CD3F" w14:textId="3B0ED57B" w:rsidR="00532164" w:rsidRDefault="00532164" w:rsidP="00532164">
      <w:pPr>
        <w:rPr>
          <w:rFonts w:eastAsia="Aptos"/>
        </w:rPr>
      </w:pPr>
      <w:r w:rsidRPr="08F497B9">
        <w:rPr>
          <w:rFonts w:eastAsia="Aptos"/>
        </w:rPr>
        <w:t xml:space="preserve">1. </w:t>
      </w:r>
      <w:r w:rsidRPr="00D37EEA">
        <w:rPr>
          <w:rFonts w:eastAsia="Aptos"/>
          <w:b/>
          <w:bCs/>
          <w:color w:val="80340D" w:themeColor="accent2" w:themeShade="80"/>
          <w:lang w:val="fr-BE"/>
        </w:rPr>
        <w:t>Préparez le matériel</w:t>
      </w:r>
      <w:r w:rsidR="006C2254">
        <w:rPr>
          <w:rFonts w:eastAsia="Aptos"/>
          <w:b/>
          <w:bCs/>
          <w:color w:val="80340D" w:themeColor="accent2" w:themeShade="80"/>
          <w:lang w:val="fr-BE"/>
        </w:rPr>
        <w:t> :</w:t>
      </w:r>
    </w:p>
    <w:p w14:paraId="3519ACF3" w14:textId="1418F67E" w:rsidR="00532164" w:rsidRPr="00E856F9" w:rsidRDefault="00532164" w:rsidP="00E856F9">
      <w:pPr>
        <w:pStyle w:val="Paragraphedeliste"/>
        <w:numPr>
          <w:ilvl w:val="0"/>
          <w:numId w:val="7"/>
        </w:numPr>
        <w:rPr>
          <w:rFonts w:eastAsia="Aptos"/>
        </w:rPr>
      </w:pPr>
      <w:r w:rsidRPr="00E856F9">
        <w:rPr>
          <w:rFonts w:eastAsia="Aptos"/>
        </w:rPr>
        <w:t>Le texte à lire: Evangile de Luc, chapitre 19, versets 1 à 10. (Dans une Bible</w:t>
      </w:r>
      <w:r w:rsidR="000E7A30">
        <w:rPr>
          <w:rFonts w:eastAsia="Aptos"/>
        </w:rPr>
        <w:t>,</w:t>
      </w:r>
      <w:r w:rsidR="00635BDB">
        <w:rPr>
          <w:rFonts w:eastAsia="Aptos"/>
        </w:rPr>
        <w:t xml:space="preserve"> </w:t>
      </w:r>
      <w:r w:rsidRPr="00E856F9">
        <w:rPr>
          <w:rFonts w:eastAsia="Aptos"/>
        </w:rPr>
        <w:t>dans la farde de l’enfant</w:t>
      </w:r>
      <w:r w:rsidR="007A24F0">
        <w:rPr>
          <w:rFonts w:eastAsia="Aptos"/>
        </w:rPr>
        <w:t xml:space="preserve"> (p. 20)</w:t>
      </w:r>
      <w:r w:rsidR="00635BDB">
        <w:rPr>
          <w:rFonts w:eastAsia="Aptos"/>
        </w:rPr>
        <w:t>, reçu ou</w:t>
      </w:r>
      <w:r w:rsidR="007A24F0">
        <w:rPr>
          <w:rFonts w:eastAsia="Aptos"/>
        </w:rPr>
        <w:t xml:space="preserve"> trouvé</w:t>
      </w:r>
      <w:r w:rsidR="00635BDB">
        <w:rPr>
          <w:rFonts w:eastAsia="Aptos"/>
        </w:rPr>
        <w:t xml:space="preserve"> sur le site de l’AELF</w:t>
      </w:r>
      <w:r w:rsidRPr="00E856F9">
        <w:rPr>
          <w:rFonts w:eastAsia="Aptos"/>
        </w:rPr>
        <w:t>)</w:t>
      </w:r>
      <w:r w:rsidR="00DD530C">
        <w:rPr>
          <w:rFonts w:eastAsia="Aptos"/>
        </w:rPr>
        <w:t>.</w:t>
      </w:r>
    </w:p>
    <w:p w14:paraId="350CAF8F" w14:textId="63200F2E" w:rsidR="00532164" w:rsidRPr="00635BDB" w:rsidRDefault="00500C66" w:rsidP="00635BDB">
      <w:pPr>
        <w:pStyle w:val="Paragraphedeliste"/>
        <w:numPr>
          <w:ilvl w:val="0"/>
          <w:numId w:val="7"/>
        </w:numPr>
        <w:rPr>
          <w:rFonts w:eastAsia="Aptos"/>
        </w:rPr>
      </w:pPr>
      <w:r>
        <w:rPr>
          <w:rFonts w:eastAsia="Aptos"/>
        </w:rPr>
        <w:t>L</w:t>
      </w:r>
      <w:r w:rsidR="00532164" w:rsidRPr="00635BDB">
        <w:rPr>
          <w:rFonts w:eastAsia="Aptos"/>
        </w:rPr>
        <w:t xml:space="preserve">a farde de </w:t>
      </w:r>
      <w:r w:rsidR="0006612B">
        <w:rPr>
          <w:rFonts w:eastAsia="Aptos"/>
        </w:rPr>
        <w:t xml:space="preserve">caté de votre </w:t>
      </w:r>
      <w:r w:rsidR="00532164" w:rsidRPr="00635BDB">
        <w:rPr>
          <w:rFonts w:eastAsia="Aptos"/>
        </w:rPr>
        <w:t>enfant.</w:t>
      </w:r>
    </w:p>
    <w:p w14:paraId="42B7CD27" w14:textId="5FF33299" w:rsidR="00532164" w:rsidRPr="0006612B" w:rsidRDefault="00532164" w:rsidP="0006612B">
      <w:pPr>
        <w:pStyle w:val="Paragraphedeliste"/>
        <w:numPr>
          <w:ilvl w:val="0"/>
          <w:numId w:val="7"/>
        </w:numPr>
        <w:rPr>
          <w:rFonts w:eastAsia="Aptos"/>
        </w:rPr>
      </w:pPr>
      <w:r w:rsidRPr="0006612B">
        <w:rPr>
          <w:rFonts w:eastAsia="Aptos"/>
        </w:rPr>
        <w:t>Les objets et/ou dessins suivants (voir ci-après). Ils seront dispersés dans la pièce.</w:t>
      </w:r>
    </w:p>
    <w:p w14:paraId="20462098" w14:textId="77777777" w:rsidR="00532164" w:rsidRDefault="00532164" w:rsidP="00532164">
      <w:pPr>
        <w:pStyle w:val="Paragraphedeliste"/>
        <w:numPr>
          <w:ilvl w:val="0"/>
          <w:numId w:val="6"/>
        </w:numPr>
        <w:rPr>
          <w:rFonts w:eastAsia="Aptos"/>
        </w:rPr>
      </w:pPr>
      <w:r w:rsidRPr="1FC8FBDD">
        <w:rPr>
          <w:rFonts w:eastAsia="Aptos"/>
        </w:rPr>
        <w:t>De l’or, des bijoux (pour représenter les richesses de Zachée).</w:t>
      </w:r>
    </w:p>
    <w:p w14:paraId="3D5D2F60" w14:textId="77777777" w:rsidR="00532164" w:rsidRDefault="00532164" w:rsidP="00532164">
      <w:pPr>
        <w:pStyle w:val="Paragraphedeliste"/>
        <w:numPr>
          <w:ilvl w:val="0"/>
          <w:numId w:val="6"/>
        </w:numPr>
        <w:rPr>
          <w:rFonts w:eastAsia="Aptos"/>
        </w:rPr>
      </w:pPr>
      <w:r w:rsidRPr="08F497B9">
        <w:rPr>
          <w:rFonts w:eastAsia="Aptos"/>
        </w:rPr>
        <w:t>Deux personnages: un petit et un grand (pour illustrer la taille de Zachée).</w:t>
      </w:r>
    </w:p>
    <w:p w14:paraId="3AEF4CA5" w14:textId="77777777" w:rsidR="00532164" w:rsidRDefault="00532164" w:rsidP="00532164">
      <w:pPr>
        <w:pStyle w:val="Paragraphedeliste"/>
        <w:numPr>
          <w:ilvl w:val="0"/>
          <w:numId w:val="6"/>
        </w:numPr>
        <w:rPr>
          <w:rFonts w:eastAsia="Aptos"/>
        </w:rPr>
      </w:pPr>
      <w:r w:rsidRPr="08F497B9">
        <w:rPr>
          <w:rFonts w:eastAsia="Aptos"/>
        </w:rPr>
        <w:t>Un arbre (pour symboliser le sycomore où Zachée grimpe).</w:t>
      </w:r>
    </w:p>
    <w:p w14:paraId="095C1675" w14:textId="77777777" w:rsidR="00532164" w:rsidRDefault="00532164" w:rsidP="00532164">
      <w:pPr>
        <w:pStyle w:val="Paragraphedeliste"/>
        <w:numPr>
          <w:ilvl w:val="0"/>
          <w:numId w:val="6"/>
        </w:numPr>
        <w:rPr>
          <w:rFonts w:eastAsia="Aptos"/>
        </w:rPr>
      </w:pPr>
      <w:r w:rsidRPr="1FC8FBDD">
        <w:rPr>
          <w:rFonts w:eastAsia="Aptos"/>
        </w:rPr>
        <w:t>Une maison (la maison de Zachée).</w:t>
      </w:r>
    </w:p>
    <w:p w14:paraId="2CD6490B" w14:textId="77777777" w:rsidR="00532164" w:rsidRDefault="00532164" w:rsidP="00532164">
      <w:pPr>
        <w:pStyle w:val="Paragraphedeliste"/>
        <w:numPr>
          <w:ilvl w:val="0"/>
          <w:numId w:val="6"/>
        </w:numPr>
        <w:rPr>
          <w:rFonts w:eastAsia="Aptos"/>
        </w:rPr>
      </w:pPr>
      <w:r w:rsidRPr="1FC8FBDD">
        <w:rPr>
          <w:rFonts w:eastAsia="Aptos"/>
        </w:rPr>
        <w:t>Des visages qui râlent ou grommellent (les voisins mécontents).</w:t>
      </w:r>
    </w:p>
    <w:p w14:paraId="33BCE9DD" w14:textId="064AC862" w:rsidR="00532164" w:rsidRDefault="00532164" w:rsidP="00532164">
      <w:pPr>
        <w:pStyle w:val="Paragraphedeliste"/>
        <w:numPr>
          <w:ilvl w:val="0"/>
          <w:numId w:val="6"/>
        </w:numPr>
        <w:rPr>
          <w:rFonts w:eastAsia="Aptos"/>
        </w:rPr>
      </w:pPr>
      <w:r w:rsidRPr="08F497B9">
        <w:rPr>
          <w:rFonts w:eastAsia="Aptos"/>
        </w:rPr>
        <w:t xml:space="preserve">La phrase de Zachée: </w:t>
      </w:r>
      <w:r w:rsidR="00DD530C">
        <w:rPr>
          <w:rFonts w:eastAsia="Aptos"/>
        </w:rPr>
        <w:t>« </w:t>
      </w:r>
      <w:r w:rsidRPr="08F497B9">
        <w:rPr>
          <w:rFonts w:eastAsia="Aptos"/>
        </w:rPr>
        <w:t>Voici, Seigneur, je fais don aux pauvres de la moitié de mes biens et si j’ai fait du tort à quelqu’un, je vais lui rendre quatre fois plus.</w:t>
      </w:r>
      <w:r w:rsidR="00DD530C">
        <w:rPr>
          <w:rFonts w:eastAsia="Aptos"/>
        </w:rPr>
        <w:t> »</w:t>
      </w:r>
    </w:p>
    <w:p w14:paraId="38746E42" w14:textId="77777777" w:rsidR="00532164" w:rsidRDefault="00532164" w:rsidP="00532164">
      <w:pPr>
        <w:rPr>
          <w:rFonts w:eastAsia="Aptos"/>
        </w:rPr>
      </w:pPr>
      <w:r w:rsidRPr="08F497B9">
        <w:rPr>
          <w:rFonts w:eastAsia="Aptos"/>
        </w:rPr>
        <w:t xml:space="preserve">2. </w:t>
      </w:r>
      <w:r w:rsidRPr="006C2254">
        <w:rPr>
          <w:rFonts w:eastAsia="Aptos"/>
          <w:b/>
          <w:bCs/>
          <w:color w:val="80340D" w:themeColor="accent2" w:themeShade="80"/>
          <w:lang w:val="fr-BE"/>
        </w:rPr>
        <w:t>Choisissez le bon moment</w:t>
      </w:r>
      <w:r w:rsidRPr="08F497B9">
        <w:rPr>
          <w:rFonts w:eastAsia="Aptos"/>
        </w:rPr>
        <w:t xml:space="preserve"> pour vivre ce temps ensemble. </w:t>
      </w:r>
    </w:p>
    <w:p w14:paraId="65B6BADB" w14:textId="77777777" w:rsidR="00532164" w:rsidRDefault="00532164" w:rsidP="00532164">
      <w:pPr>
        <w:rPr>
          <w:rFonts w:eastAsia="Aptos"/>
        </w:rPr>
      </w:pPr>
      <w:r w:rsidRPr="1FC8FBDD">
        <w:rPr>
          <w:rFonts w:eastAsia="Aptos"/>
        </w:rPr>
        <w:t xml:space="preserve">3. </w:t>
      </w:r>
      <w:r w:rsidRPr="006C2254">
        <w:rPr>
          <w:rFonts w:eastAsia="Aptos"/>
          <w:b/>
          <w:bCs/>
          <w:color w:val="80340D" w:themeColor="accent2" w:themeShade="80"/>
          <w:lang w:val="fr-BE"/>
        </w:rPr>
        <w:t>Cachez les objets</w:t>
      </w:r>
      <w:r w:rsidRPr="1FC8FBDD">
        <w:rPr>
          <w:rFonts w:eastAsia="Aptos"/>
          <w:b/>
          <w:bCs/>
        </w:rPr>
        <w:t xml:space="preserve"> </w:t>
      </w:r>
      <w:r w:rsidRPr="1FC8FBDD">
        <w:rPr>
          <w:rFonts w:eastAsia="Aptos"/>
        </w:rPr>
        <w:t>ou les dessins: vous pouvez les éparpiller dans la pièce ou les cacher.</w:t>
      </w:r>
    </w:p>
    <w:p w14:paraId="2E2B5E71" w14:textId="77777777" w:rsidR="00532164" w:rsidRPr="002460BB" w:rsidRDefault="00532164" w:rsidP="003B7E18">
      <w:pPr>
        <w:pStyle w:val="Titre2"/>
      </w:pPr>
      <w:r w:rsidRPr="08F497B9">
        <w:t>Déroulement de l’activité</w:t>
      </w:r>
    </w:p>
    <w:p w14:paraId="50D2EAB1" w14:textId="44F92B2D" w:rsidR="00532164" w:rsidRPr="006C2254" w:rsidRDefault="00532164" w:rsidP="00532164">
      <w:pPr>
        <w:rPr>
          <w:rFonts w:eastAsia="Aptos"/>
          <w:b/>
          <w:bCs/>
          <w:color w:val="80340D" w:themeColor="accent2" w:themeShade="80"/>
          <w:lang w:val="fr-BE"/>
        </w:rPr>
      </w:pPr>
      <w:r w:rsidRPr="00C93C91">
        <w:rPr>
          <w:rFonts w:eastAsia="Aptos"/>
          <w:b/>
          <w:bCs/>
          <w:color w:val="80340D" w:themeColor="accent2" w:themeShade="80"/>
          <w:lang w:val="fr-BE"/>
        </w:rPr>
        <w:t>Installez-vous</w:t>
      </w:r>
      <w:r w:rsidRPr="1FC8FBDD">
        <w:rPr>
          <w:rFonts w:eastAsia="Aptos"/>
        </w:rPr>
        <w:t xml:space="preserve"> autour d’une table et </w:t>
      </w:r>
      <w:r w:rsidR="00B87271" w:rsidRPr="00095856">
        <w:rPr>
          <w:rFonts w:eastAsia="Aptos"/>
          <w:b/>
          <w:bCs/>
          <w:color w:val="80340D" w:themeColor="accent2" w:themeShade="80"/>
          <w:lang w:val="fr-BE"/>
        </w:rPr>
        <w:t>li</w:t>
      </w:r>
      <w:r w:rsidRPr="00095856">
        <w:rPr>
          <w:rFonts w:eastAsia="Aptos"/>
          <w:b/>
          <w:bCs/>
          <w:color w:val="80340D" w:themeColor="accent2" w:themeShade="80"/>
          <w:lang w:val="fr-BE"/>
        </w:rPr>
        <w:t>sez</w:t>
      </w:r>
      <w:r w:rsidRPr="00B87271">
        <w:rPr>
          <w:rFonts w:eastAsia="Aptos"/>
          <w:b/>
          <w:bCs/>
          <w:color w:val="80340D" w:themeColor="accent2" w:themeShade="80"/>
          <w:lang w:val="fr-BE"/>
        </w:rPr>
        <w:t xml:space="preserve"> </w:t>
      </w:r>
      <w:r w:rsidRPr="1FC8FBDD">
        <w:rPr>
          <w:rFonts w:eastAsia="Aptos"/>
        </w:rPr>
        <w:t xml:space="preserve">l’évangile de Luc 19, 1-10. Pour une lecture </w:t>
      </w:r>
      <w:r w:rsidRPr="0064124A">
        <w:rPr>
          <w:rStyle w:val="En-tteCar"/>
        </w:rPr>
        <w:t>vivante, donnez une voix différente à Zachée (gêné), Jésus (chaleureux) et la foule</w:t>
      </w:r>
      <w:r w:rsidRPr="1FC8FBDD">
        <w:rPr>
          <w:rFonts w:eastAsia="Aptos"/>
        </w:rPr>
        <w:t xml:space="preserve"> (murmures). Vous pouvez aussi partager la lecture à plusieurs. Pour cette première lecture, laissez votre enfant écouter simplement, sans qu’il ait à participer. Cela lui </w:t>
      </w:r>
      <w:r w:rsidRPr="003C1957">
        <w:rPr>
          <w:rFonts w:eastAsia="Aptos"/>
        </w:rPr>
        <w:t>permettra de</w:t>
      </w:r>
      <w:r w:rsidRPr="006C2254">
        <w:rPr>
          <w:rFonts w:eastAsia="Aptos"/>
          <w:b/>
          <w:bCs/>
          <w:color w:val="80340D" w:themeColor="accent2" w:themeShade="80"/>
          <w:lang w:val="fr-BE"/>
        </w:rPr>
        <w:t xml:space="preserve"> bien s’imprégner de l’histoire.</w:t>
      </w:r>
    </w:p>
    <w:p w14:paraId="468279BE" w14:textId="6A925F66" w:rsidR="00532164" w:rsidRPr="002460BB" w:rsidRDefault="00532164" w:rsidP="00532164">
      <w:pPr>
        <w:rPr>
          <w:rFonts w:eastAsia="Aptos"/>
          <w:lang w:val="fr-BE"/>
        </w:rPr>
      </w:pPr>
      <w:r w:rsidRPr="08F497B9">
        <w:rPr>
          <w:rFonts w:eastAsia="Aptos"/>
        </w:rPr>
        <w:t xml:space="preserve">A la fin de la lecture, vous pouvez </w:t>
      </w:r>
      <w:r w:rsidRPr="003C1957">
        <w:rPr>
          <w:rFonts w:eastAsia="Aptos"/>
          <w:b/>
          <w:bCs/>
          <w:color w:val="80340D" w:themeColor="accent2" w:themeShade="80"/>
          <w:lang w:val="fr-BE"/>
        </w:rPr>
        <w:t>prier:</w:t>
      </w:r>
      <w:r w:rsidRPr="08F497B9">
        <w:rPr>
          <w:rFonts w:eastAsia="Aptos"/>
        </w:rPr>
        <w:t xml:space="preserve"> </w:t>
      </w:r>
      <w:r w:rsidR="00DD530C">
        <w:rPr>
          <w:rFonts w:eastAsia="Aptos"/>
        </w:rPr>
        <w:t>« </w:t>
      </w:r>
      <w:r w:rsidRPr="08F497B9">
        <w:rPr>
          <w:rFonts w:eastAsia="Aptos"/>
        </w:rPr>
        <w:t>Merci Seigneur pour cette Bonne Nouvelle que nous venons d’entendre</w:t>
      </w:r>
      <w:r w:rsidR="00DD530C">
        <w:rPr>
          <w:rFonts w:eastAsia="Aptos"/>
        </w:rPr>
        <w:t> »</w:t>
      </w:r>
      <w:r w:rsidRPr="08F497B9">
        <w:rPr>
          <w:rFonts w:eastAsia="Aptos"/>
        </w:rPr>
        <w:t>.</w:t>
      </w:r>
    </w:p>
    <w:p w14:paraId="16854804" w14:textId="6417B9F1" w:rsidR="00532164" w:rsidRDefault="00532164" w:rsidP="00532164">
      <w:pPr>
        <w:rPr>
          <w:rFonts w:eastAsia="Aptos"/>
        </w:rPr>
      </w:pPr>
      <w:r w:rsidRPr="1FC8FBDD">
        <w:rPr>
          <w:rFonts w:eastAsia="Aptos"/>
        </w:rPr>
        <w:lastRenderedPageBreak/>
        <w:t xml:space="preserve">Vient maintenant un temps d'échange pour faire résonner la Parole à l’aide des objets cachés. Commencez par envoyer les participants </w:t>
      </w:r>
      <w:r w:rsidRPr="00383229">
        <w:rPr>
          <w:rFonts w:eastAsia="Aptos"/>
          <w:b/>
          <w:bCs/>
          <w:color w:val="80340D" w:themeColor="accent2" w:themeShade="80"/>
          <w:lang w:val="fr-BE"/>
        </w:rPr>
        <w:t>récolter les objets et/ou images</w:t>
      </w:r>
      <w:r w:rsidRPr="1FC8FBDD">
        <w:rPr>
          <w:rFonts w:eastAsia="Aptos"/>
        </w:rPr>
        <w:t xml:space="preserve">. Découvrez-les </w:t>
      </w:r>
      <w:r w:rsidRPr="00D838F4">
        <w:rPr>
          <w:rFonts w:eastAsia="Aptos"/>
          <w:b/>
          <w:bCs/>
          <w:color w:val="80340D" w:themeColor="accent2" w:themeShade="80"/>
          <w:lang w:val="fr-BE"/>
        </w:rPr>
        <w:t>ensemble et associez-les au récit</w:t>
      </w:r>
      <w:r w:rsidRPr="1FC8FBDD">
        <w:rPr>
          <w:rFonts w:eastAsia="Aptos"/>
        </w:rPr>
        <w:t xml:space="preserve">. Chacun est invité à s’exprimer et à écouter les autres. </w:t>
      </w:r>
      <w:r w:rsidR="007B6E2B">
        <w:rPr>
          <w:rFonts w:eastAsia="Aptos"/>
        </w:rPr>
        <w:t>Prenez un objet et raccrochez-le au récit</w:t>
      </w:r>
      <w:r w:rsidR="00EA4909">
        <w:rPr>
          <w:rFonts w:eastAsia="Aptos"/>
        </w:rPr>
        <w:t> : qu’est-ce que c’est ?</w:t>
      </w:r>
      <w:r w:rsidRPr="1FC8FBDD">
        <w:rPr>
          <w:rFonts w:eastAsia="Aptos"/>
        </w:rPr>
        <w:t xml:space="preserve"> </w:t>
      </w:r>
      <w:r w:rsidR="00EA4909">
        <w:rPr>
          <w:rFonts w:eastAsia="Aptos"/>
        </w:rPr>
        <w:t xml:space="preserve">Qui est-ce ? Qu’est-ce qui se passe ? </w:t>
      </w:r>
      <w:r w:rsidRPr="1FC8FBDD">
        <w:rPr>
          <w:rFonts w:eastAsia="Aptos"/>
        </w:rPr>
        <w:t xml:space="preserve">Prenez le temps de chercher ensemble, d’échanger vos idées, puis </w:t>
      </w:r>
      <w:r w:rsidR="00D53A0E">
        <w:rPr>
          <w:rFonts w:eastAsia="Aptos"/>
        </w:rPr>
        <w:t>prenez un autre objet</w:t>
      </w:r>
      <w:r w:rsidRPr="1FC8FBDD">
        <w:rPr>
          <w:rFonts w:eastAsia="Aptos"/>
        </w:rPr>
        <w:t>.</w:t>
      </w:r>
    </w:p>
    <w:p w14:paraId="12287AB4" w14:textId="4CBCC02D" w:rsidR="00532164" w:rsidRDefault="000A4F1F" w:rsidP="00532164">
      <w:pPr>
        <w:rPr>
          <w:rFonts w:eastAsia="Aptos"/>
        </w:rPr>
      </w:pPr>
      <w:r>
        <w:rPr>
          <w:rFonts w:eastAsia="Aptos"/>
        </w:rPr>
        <w:t xml:space="preserve">Puis, </w:t>
      </w:r>
      <w:r w:rsidRPr="000A4F1F">
        <w:rPr>
          <w:rFonts w:eastAsia="Aptos"/>
          <w:b/>
          <w:bCs/>
          <w:color w:val="80340D" w:themeColor="accent2" w:themeShade="80"/>
          <w:lang w:val="fr-BE"/>
        </w:rPr>
        <w:t>échangez</w:t>
      </w:r>
      <w:r w:rsidR="00532164" w:rsidRPr="08F497B9">
        <w:rPr>
          <w:rFonts w:eastAsia="Aptos"/>
        </w:rPr>
        <w:t xml:space="preserve"> sur ce que le récit vous inspire (</w:t>
      </w:r>
      <w:r>
        <w:rPr>
          <w:rFonts w:eastAsia="Aptos"/>
        </w:rPr>
        <w:t>il n’y a pas de bonne ou de mauvaise réponse</w:t>
      </w:r>
      <w:r w:rsidR="00532164" w:rsidRPr="08F497B9">
        <w:rPr>
          <w:rFonts w:eastAsia="Aptos"/>
        </w:rPr>
        <w:t>)</w:t>
      </w:r>
      <w:r w:rsidR="00955854">
        <w:rPr>
          <w:rFonts w:eastAsia="Aptos"/>
        </w:rPr>
        <w:t>.</w:t>
      </w:r>
    </w:p>
    <w:p w14:paraId="3DA97D15" w14:textId="575B2173" w:rsidR="004556A1" w:rsidRDefault="00007344" w:rsidP="00532164">
      <w:pPr>
        <w:rPr>
          <w:rFonts w:eastAsia="Aptos"/>
        </w:rPr>
      </w:pPr>
      <w:r>
        <w:rPr>
          <w:rFonts w:eastAsia="Aptos"/>
          <w:noProof/>
          <w14:ligatures w14:val="standardContextual"/>
        </w:rPr>
        <mc:AlternateContent>
          <mc:Choice Requires="wps">
            <w:drawing>
              <wp:anchor distT="0" distB="0" distL="114300" distR="114300" simplePos="0" relativeHeight="251660288" behindDoc="1" locked="0" layoutInCell="1" allowOverlap="1" wp14:anchorId="5E1F1550" wp14:editId="13A4124D">
                <wp:simplePos x="0" y="0"/>
                <wp:positionH relativeFrom="column">
                  <wp:posOffset>-70455</wp:posOffset>
                </wp:positionH>
                <wp:positionV relativeFrom="paragraph">
                  <wp:posOffset>248890</wp:posOffset>
                </wp:positionV>
                <wp:extent cx="5954232" cy="6964326"/>
                <wp:effectExtent l="0" t="0" r="27940" b="27305"/>
                <wp:wrapNone/>
                <wp:docPr id="1491781462" name="Rectangle 3"/>
                <wp:cNvGraphicFramePr/>
                <a:graphic xmlns:a="http://schemas.openxmlformats.org/drawingml/2006/main">
                  <a:graphicData uri="http://schemas.microsoft.com/office/word/2010/wordprocessingShape">
                    <wps:wsp>
                      <wps:cNvSpPr/>
                      <wps:spPr>
                        <a:xfrm>
                          <a:off x="0" y="0"/>
                          <a:ext cx="5954232" cy="6964326"/>
                        </a:xfrm>
                        <a:prstGeom prst="rect">
                          <a:avLst/>
                        </a:prstGeom>
                        <a:solidFill>
                          <a:schemeClr val="bg1"/>
                        </a:solidFill>
                        <a:ln w="19050">
                          <a:solidFill>
                            <a:schemeClr val="accent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76345E" id="Rectangle 3" o:spid="_x0000_s1026" style="position:absolute;margin-left:-5.55pt;margin-top:19.6pt;width:468.85pt;height:548.3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" fillcolor="white [3212]" strokecolor="#bf4e14 [2405]" strokeweight="1.5pt"/>
            </w:pict>
          </mc:Fallback>
        </mc:AlternateContent>
      </w:r>
      <w:r w:rsidR="004556A1">
        <w:rPr>
          <w:rFonts w:eastAsia="Aptos"/>
        </w:rPr>
        <w:t>Pour vous aider</w:t>
      </w:r>
      <w:r w:rsidR="008C1FD0">
        <w:rPr>
          <w:rFonts w:eastAsia="Aptos"/>
        </w:rPr>
        <w:t>, vo</w:t>
      </w:r>
      <w:r w:rsidR="00830644">
        <w:rPr>
          <w:rFonts w:eastAsia="Aptos"/>
        </w:rPr>
        <w:t>ici quelques réflexions :</w:t>
      </w:r>
    </w:p>
    <w:p w14:paraId="2B36D1DE" w14:textId="48F91C3C" w:rsidR="00816355" w:rsidRPr="00C55E75" w:rsidRDefault="00532164" w:rsidP="00C55E75">
      <w:r w:rsidRPr="00C55E75">
        <w:rPr>
          <w:rStyle w:val="grascolorCar"/>
        </w:rPr>
        <w:t>L’or, les richesses</w:t>
      </w:r>
      <w:r w:rsidR="00C22889" w:rsidRPr="00C55E75">
        <w:rPr>
          <w:rStyle w:val="grascolorCar"/>
        </w:rPr>
        <w:t> :</w:t>
      </w:r>
      <w:r w:rsidR="00C55E75">
        <w:t xml:space="preserve"> </w:t>
      </w:r>
      <w:r w:rsidRPr="00C55E75">
        <w:t>Zachée était un homme riche. Peut-être parce que son métier payait bien ou parce que Zachée était malhonnête et gardait pour lui une partie de l’argent que les gens lui donnaient pour payer leurs impôts</w:t>
      </w:r>
      <w:r w:rsidR="00816355" w:rsidRPr="00C55E75">
        <w:t> </w:t>
      </w:r>
      <w:r w:rsidRPr="00C55E75">
        <w:t>! Comment pensez-vous qu’il se sentait</w:t>
      </w:r>
      <w:r w:rsidR="00DD530C" w:rsidRPr="00C55E75">
        <w:t> </w:t>
      </w:r>
      <w:r w:rsidRPr="00C55E75">
        <w:t>?</w:t>
      </w:r>
    </w:p>
    <w:p w14:paraId="04ABEB53" w14:textId="1C956B01" w:rsidR="00532164" w:rsidRPr="006B2C44" w:rsidRDefault="00532164" w:rsidP="00816355">
      <w:pPr>
        <w:rPr>
          <w:rFonts w:eastAsia="Aptos"/>
        </w:rPr>
      </w:pPr>
      <w:r w:rsidRPr="006B2C44">
        <w:rPr>
          <w:rFonts w:eastAsia="Aptos"/>
        </w:rPr>
        <w:t>Essayons d’imaginer ce que pense Zachée.</w:t>
      </w:r>
    </w:p>
    <w:p w14:paraId="526F93DC" w14:textId="30F3E03E" w:rsidR="00532164" w:rsidRDefault="00532164" w:rsidP="00532164">
      <w:pPr>
        <w:pStyle w:val="Paragraphedeliste"/>
        <w:numPr>
          <w:ilvl w:val="0"/>
          <w:numId w:val="5"/>
        </w:numPr>
        <w:rPr>
          <w:rFonts w:eastAsia="Aptos"/>
        </w:rPr>
      </w:pPr>
      <w:r w:rsidRPr="08F497B9">
        <w:rPr>
          <w:rFonts w:eastAsia="Aptos"/>
        </w:rPr>
        <w:t>Qu’est-ce qu’il peut penser de lui-même</w:t>
      </w:r>
      <w:r w:rsidR="007767DF">
        <w:rPr>
          <w:rFonts w:eastAsia="Aptos"/>
        </w:rPr>
        <w:t> </w:t>
      </w:r>
      <w:r w:rsidRPr="08F497B9">
        <w:rPr>
          <w:rFonts w:eastAsia="Aptos"/>
        </w:rPr>
        <w:t>?</w:t>
      </w:r>
    </w:p>
    <w:p w14:paraId="1D884E6B" w14:textId="16EE656B" w:rsidR="00532164" w:rsidRDefault="00532164" w:rsidP="00532164">
      <w:pPr>
        <w:pStyle w:val="Paragraphedeliste"/>
        <w:numPr>
          <w:ilvl w:val="0"/>
          <w:numId w:val="5"/>
        </w:numPr>
        <w:rPr>
          <w:rFonts w:eastAsia="Aptos"/>
        </w:rPr>
      </w:pPr>
      <w:r w:rsidRPr="08F497B9">
        <w:rPr>
          <w:rFonts w:eastAsia="Aptos"/>
        </w:rPr>
        <w:t>Comment se sent-il par rapport aux autres</w:t>
      </w:r>
      <w:r w:rsidR="007767DF">
        <w:rPr>
          <w:rFonts w:eastAsia="Aptos"/>
        </w:rPr>
        <w:t> </w:t>
      </w:r>
      <w:r w:rsidRPr="08F497B9">
        <w:rPr>
          <w:rFonts w:eastAsia="Aptos"/>
        </w:rPr>
        <w:t>?</w:t>
      </w:r>
    </w:p>
    <w:p w14:paraId="11351D24" w14:textId="52B58ADE" w:rsidR="00532164" w:rsidRDefault="00532164" w:rsidP="00532164">
      <w:pPr>
        <w:pStyle w:val="Paragraphedeliste"/>
        <w:numPr>
          <w:ilvl w:val="0"/>
          <w:numId w:val="5"/>
        </w:numPr>
        <w:rPr>
          <w:rFonts w:eastAsia="Aptos"/>
        </w:rPr>
      </w:pPr>
      <w:r w:rsidRPr="08F497B9">
        <w:rPr>
          <w:rFonts w:eastAsia="Aptos"/>
        </w:rPr>
        <w:t>Que croit-il que les autres disent de lui</w:t>
      </w:r>
      <w:r w:rsidR="007767DF">
        <w:rPr>
          <w:rFonts w:eastAsia="Aptos"/>
        </w:rPr>
        <w:t> </w:t>
      </w:r>
      <w:r w:rsidRPr="08F497B9">
        <w:rPr>
          <w:rFonts w:eastAsia="Aptos"/>
        </w:rPr>
        <w:t>?</w:t>
      </w:r>
    </w:p>
    <w:p w14:paraId="3DAB9F62" w14:textId="35EDA7E4" w:rsidR="00532164" w:rsidRPr="00C55E75" w:rsidRDefault="00532164" w:rsidP="00C55E75">
      <w:r w:rsidRPr="00C55E75">
        <w:rPr>
          <w:rStyle w:val="grascolorCar"/>
        </w:rPr>
        <w:t>Deux personnages</w:t>
      </w:r>
      <w:r w:rsidR="00C22889" w:rsidRPr="00C55E75">
        <w:rPr>
          <w:rStyle w:val="grascolorCar"/>
        </w:rPr>
        <w:t> :</w:t>
      </w:r>
      <w:r w:rsidR="00C55E75">
        <w:rPr>
          <w:rFonts w:eastAsia="Aptos"/>
        </w:rPr>
        <w:t xml:space="preserve"> </w:t>
      </w:r>
      <w:r w:rsidRPr="00C55E75">
        <w:t>Zachée était petit. Comment se sent on quand on est plus petit que les autres</w:t>
      </w:r>
      <w:r w:rsidR="002A6A6A" w:rsidRPr="00C55E75">
        <w:t> </w:t>
      </w:r>
      <w:r w:rsidRPr="00C55E75">
        <w:t>?</w:t>
      </w:r>
    </w:p>
    <w:p w14:paraId="7C0E3A01" w14:textId="1DD611A6" w:rsidR="00532164" w:rsidRDefault="00532164" w:rsidP="002A6A6A">
      <w:pPr>
        <w:rPr>
          <w:rFonts w:eastAsia="Aptos"/>
        </w:rPr>
      </w:pPr>
      <w:r w:rsidRPr="00C55E75">
        <w:rPr>
          <w:rStyle w:val="grascolorCar"/>
        </w:rPr>
        <w:t>Un arbre</w:t>
      </w:r>
      <w:r w:rsidR="00C22889" w:rsidRPr="00C55E75">
        <w:rPr>
          <w:rStyle w:val="grascolorCar"/>
        </w:rPr>
        <w:t> :</w:t>
      </w:r>
      <w:r w:rsidR="00C55E75">
        <w:rPr>
          <w:rFonts w:eastAsia="Aptos"/>
        </w:rPr>
        <w:t xml:space="preserve"> </w:t>
      </w:r>
      <w:r w:rsidRPr="08F497B9">
        <w:rPr>
          <w:rFonts w:eastAsia="Aptos"/>
        </w:rPr>
        <w:t>Zachée est monté dans un arbre, il attend de voir Jésus.</w:t>
      </w:r>
    </w:p>
    <w:p w14:paraId="48D43C89" w14:textId="361E9975" w:rsidR="00532164" w:rsidRDefault="00532164" w:rsidP="00532164">
      <w:pPr>
        <w:pStyle w:val="Paragraphedeliste"/>
        <w:numPr>
          <w:ilvl w:val="0"/>
          <w:numId w:val="4"/>
        </w:numPr>
        <w:rPr>
          <w:rFonts w:eastAsia="Aptos"/>
        </w:rPr>
      </w:pPr>
      <w:r w:rsidRPr="08F497B9">
        <w:rPr>
          <w:rFonts w:eastAsia="Aptos"/>
        </w:rPr>
        <w:t>Que peut-il bien penser</w:t>
      </w:r>
      <w:r w:rsidR="002A6A6A">
        <w:rPr>
          <w:rFonts w:eastAsia="Aptos"/>
        </w:rPr>
        <w:t> </w:t>
      </w:r>
      <w:r w:rsidRPr="08F497B9">
        <w:rPr>
          <w:rFonts w:eastAsia="Aptos"/>
        </w:rPr>
        <w:t>?</w:t>
      </w:r>
    </w:p>
    <w:p w14:paraId="11233D7F" w14:textId="4EF1FB9D" w:rsidR="00532164" w:rsidRDefault="00532164" w:rsidP="00532164">
      <w:pPr>
        <w:pStyle w:val="Paragraphedeliste"/>
        <w:numPr>
          <w:ilvl w:val="0"/>
          <w:numId w:val="4"/>
        </w:numPr>
        <w:rPr>
          <w:rFonts w:eastAsia="Aptos"/>
        </w:rPr>
      </w:pPr>
      <w:r w:rsidRPr="08F497B9">
        <w:rPr>
          <w:rFonts w:eastAsia="Aptos"/>
        </w:rPr>
        <w:t>Pourquoi a-t-il tant envie de voir Jésus</w:t>
      </w:r>
      <w:r w:rsidR="002A6A6A">
        <w:rPr>
          <w:rFonts w:eastAsia="Aptos"/>
        </w:rPr>
        <w:t> </w:t>
      </w:r>
      <w:r w:rsidRPr="08F497B9">
        <w:rPr>
          <w:rFonts w:eastAsia="Aptos"/>
        </w:rPr>
        <w:t>?</w:t>
      </w:r>
    </w:p>
    <w:p w14:paraId="0FFAEFEE" w14:textId="6039EC87" w:rsidR="00532164" w:rsidRDefault="00532164" w:rsidP="00532164">
      <w:pPr>
        <w:rPr>
          <w:rFonts w:eastAsia="Aptos"/>
        </w:rPr>
      </w:pPr>
      <w:r w:rsidRPr="00C55E75">
        <w:rPr>
          <w:rStyle w:val="grascolorCar"/>
        </w:rPr>
        <w:t>Une maison</w:t>
      </w:r>
      <w:r w:rsidR="00C22889" w:rsidRPr="00C55E75">
        <w:rPr>
          <w:rStyle w:val="grascolorCar"/>
        </w:rPr>
        <w:t> :</w:t>
      </w:r>
      <w:r w:rsidR="00C55E75">
        <w:rPr>
          <w:rFonts w:eastAsia="Aptos"/>
        </w:rPr>
        <w:t xml:space="preserve"> </w:t>
      </w:r>
      <w:r w:rsidRPr="08F497B9">
        <w:rPr>
          <w:rFonts w:eastAsia="Aptos"/>
        </w:rPr>
        <w:t>Jésus appelle Zachée. Tiens, Jésus connaît son nom</w:t>
      </w:r>
      <w:r w:rsidR="002A6A6A">
        <w:rPr>
          <w:rFonts w:eastAsia="Aptos"/>
        </w:rPr>
        <w:t> </w:t>
      </w:r>
      <w:r w:rsidRPr="08F497B9">
        <w:rPr>
          <w:rFonts w:eastAsia="Aptos"/>
        </w:rPr>
        <w:t>! Il l’appelle et s’invite chez lui.</w:t>
      </w:r>
    </w:p>
    <w:p w14:paraId="28D3392E" w14:textId="778D150E" w:rsidR="00532164" w:rsidRDefault="00532164" w:rsidP="00532164">
      <w:pPr>
        <w:pStyle w:val="Paragraphedeliste"/>
        <w:numPr>
          <w:ilvl w:val="0"/>
          <w:numId w:val="3"/>
        </w:numPr>
        <w:rPr>
          <w:rFonts w:eastAsia="Aptos"/>
        </w:rPr>
      </w:pPr>
      <w:r w:rsidRPr="08F497B9">
        <w:rPr>
          <w:rFonts w:eastAsia="Aptos"/>
        </w:rPr>
        <w:t>Que dit Jésus à Zachée</w:t>
      </w:r>
      <w:r w:rsidR="002A6A6A">
        <w:rPr>
          <w:rFonts w:eastAsia="Aptos"/>
        </w:rPr>
        <w:t> </w:t>
      </w:r>
      <w:r w:rsidRPr="08F497B9">
        <w:rPr>
          <w:rFonts w:eastAsia="Aptos"/>
        </w:rPr>
        <w:t>? (</w:t>
      </w:r>
      <w:r w:rsidR="002A6A6A">
        <w:rPr>
          <w:rFonts w:eastAsia="Aptos"/>
        </w:rPr>
        <w:t>« </w:t>
      </w:r>
      <w:r w:rsidRPr="08F497B9">
        <w:rPr>
          <w:rFonts w:eastAsia="Aptos"/>
        </w:rPr>
        <w:t>Zachée, descends vite: aujourd’hui il faut que je demeure dans ta maison</w:t>
      </w:r>
      <w:r w:rsidR="002A6A6A">
        <w:rPr>
          <w:rFonts w:eastAsia="Aptos"/>
        </w:rPr>
        <w:t> »</w:t>
      </w:r>
      <w:r w:rsidRPr="08F497B9">
        <w:rPr>
          <w:rFonts w:eastAsia="Aptos"/>
        </w:rPr>
        <w:t>).</w:t>
      </w:r>
    </w:p>
    <w:p w14:paraId="4A456AA2" w14:textId="7A6DB7F6" w:rsidR="00532164" w:rsidRDefault="00532164" w:rsidP="00532164">
      <w:pPr>
        <w:pStyle w:val="Paragraphedeliste"/>
        <w:numPr>
          <w:ilvl w:val="0"/>
          <w:numId w:val="3"/>
        </w:numPr>
        <w:rPr>
          <w:rFonts w:eastAsia="Aptos"/>
        </w:rPr>
      </w:pPr>
      <w:r w:rsidRPr="08F497B9">
        <w:rPr>
          <w:rFonts w:eastAsia="Aptos"/>
        </w:rPr>
        <w:t>Qu’est-ce que ça lui fait à Zachée d’accueillir Jésus chez lui</w:t>
      </w:r>
      <w:r w:rsidR="002A6A6A">
        <w:rPr>
          <w:rFonts w:eastAsia="Aptos"/>
        </w:rPr>
        <w:t> </w:t>
      </w:r>
      <w:r w:rsidRPr="08F497B9">
        <w:rPr>
          <w:rFonts w:eastAsia="Aptos"/>
        </w:rPr>
        <w:t>?</w:t>
      </w:r>
    </w:p>
    <w:p w14:paraId="6418A948" w14:textId="0B4D9C13" w:rsidR="00532164" w:rsidRDefault="00532164" w:rsidP="00532164">
      <w:pPr>
        <w:rPr>
          <w:rFonts w:eastAsia="Aptos"/>
        </w:rPr>
      </w:pPr>
      <w:r w:rsidRPr="00C55E75">
        <w:rPr>
          <w:rStyle w:val="grascolorCar"/>
        </w:rPr>
        <w:t>Des visages qui râlent, des gens qui grommellent</w:t>
      </w:r>
      <w:r w:rsidR="00C22889" w:rsidRPr="00C55E75">
        <w:rPr>
          <w:rStyle w:val="grascolorCar"/>
        </w:rPr>
        <w:t> :</w:t>
      </w:r>
      <w:r w:rsidR="00C55E75">
        <w:rPr>
          <w:rFonts w:eastAsia="Aptos"/>
        </w:rPr>
        <w:t xml:space="preserve"> </w:t>
      </w:r>
      <w:r w:rsidRPr="08F497B9">
        <w:rPr>
          <w:rFonts w:eastAsia="Aptos"/>
        </w:rPr>
        <w:t>Les gens de la ville et les voisins sont fâchés</w:t>
      </w:r>
      <w:r w:rsidR="00A923FE">
        <w:rPr>
          <w:rFonts w:eastAsia="Aptos"/>
        </w:rPr>
        <w:t> </w:t>
      </w:r>
      <w:r w:rsidRPr="08F497B9">
        <w:rPr>
          <w:rFonts w:eastAsia="Aptos"/>
        </w:rPr>
        <w:t>: mais que fait Jésus, lui qui a l’air d’un grand prophète, qui parle si bien de Dieu et qui fait tant de bien</w:t>
      </w:r>
      <w:r w:rsidR="00A923FE">
        <w:rPr>
          <w:rFonts w:eastAsia="Aptos"/>
        </w:rPr>
        <w:t> </w:t>
      </w:r>
      <w:r w:rsidRPr="08F497B9">
        <w:rPr>
          <w:rFonts w:eastAsia="Aptos"/>
        </w:rPr>
        <w:t>? Pourquoi va-t-il chez ce type-là qui ne se comporte pas en bon juif</w:t>
      </w:r>
      <w:r w:rsidR="00A923FE">
        <w:rPr>
          <w:rFonts w:eastAsia="Aptos"/>
        </w:rPr>
        <w:t> </w:t>
      </w:r>
      <w:r w:rsidRPr="08F497B9">
        <w:rPr>
          <w:rFonts w:eastAsia="Aptos"/>
        </w:rPr>
        <w:t>?</w:t>
      </w:r>
    </w:p>
    <w:p w14:paraId="21232698" w14:textId="77777777" w:rsidR="00532164" w:rsidRDefault="00532164" w:rsidP="00532164">
      <w:pPr>
        <w:pStyle w:val="Paragraphedeliste"/>
        <w:numPr>
          <w:ilvl w:val="0"/>
          <w:numId w:val="2"/>
        </w:numPr>
        <w:rPr>
          <w:rFonts w:eastAsia="Aptos"/>
        </w:rPr>
      </w:pPr>
      <w:r w:rsidRPr="08F497B9">
        <w:rPr>
          <w:rFonts w:eastAsia="Aptos"/>
        </w:rPr>
        <w:t>Imaginez ce que pensent les gens et ce qu’ils disent.</w:t>
      </w:r>
    </w:p>
    <w:p w14:paraId="5C8C5D39" w14:textId="6344A57F" w:rsidR="00532164" w:rsidRDefault="00532164" w:rsidP="00532164">
      <w:pPr>
        <w:rPr>
          <w:rFonts w:eastAsia="Aptos"/>
        </w:rPr>
      </w:pPr>
      <w:r w:rsidRPr="00C55E75">
        <w:rPr>
          <w:rStyle w:val="grascolorCar"/>
        </w:rPr>
        <w:t>La phrase de Zachée</w:t>
      </w:r>
      <w:r w:rsidR="00C22889" w:rsidRPr="00C55E75">
        <w:rPr>
          <w:rStyle w:val="grascolorCar"/>
        </w:rPr>
        <w:t> :</w:t>
      </w:r>
      <w:r w:rsidR="00C55E75">
        <w:rPr>
          <w:rFonts w:eastAsia="Aptos"/>
        </w:rPr>
        <w:t xml:space="preserve"> </w:t>
      </w:r>
      <w:r w:rsidR="00A923FE">
        <w:rPr>
          <w:rFonts w:eastAsia="Aptos"/>
        </w:rPr>
        <w:t>« </w:t>
      </w:r>
      <w:r w:rsidRPr="08F497B9">
        <w:rPr>
          <w:rFonts w:eastAsia="Aptos"/>
        </w:rPr>
        <w:t>Voici Seigneur, je fais don aux pauvres de la moitié de mes biens, et si j’ai fait du tort à quelqu’un, je lui rends quatre fois plus</w:t>
      </w:r>
      <w:r w:rsidR="006F1A33">
        <w:rPr>
          <w:rFonts w:eastAsia="Aptos"/>
        </w:rPr>
        <w:t>.</w:t>
      </w:r>
      <w:r w:rsidR="00A923FE">
        <w:rPr>
          <w:rFonts w:eastAsia="Aptos"/>
        </w:rPr>
        <w:t> »</w:t>
      </w:r>
    </w:p>
    <w:p w14:paraId="0FE142E7" w14:textId="3264127A" w:rsidR="00532164" w:rsidRDefault="00532164" w:rsidP="00532164">
      <w:pPr>
        <w:pStyle w:val="Paragraphedeliste"/>
        <w:numPr>
          <w:ilvl w:val="0"/>
          <w:numId w:val="1"/>
        </w:numPr>
        <w:rPr>
          <w:rFonts w:eastAsia="Aptos"/>
        </w:rPr>
      </w:pPr>
      <w:r w:rsidRPr="08F497B9">
        <w:rPr>
          <w:rFonts w:eastAsia="Aptos"/>
        </w:rPr>
        <w:t>Pourquoi Zachée dit-il cela</w:t>
      </w:r>
      <w:r w:rsidR="006F1A33">
        <w:rPr>
          <w:rFonts w:eastAsia="Aptos"/>
        </w:rPr>
        <w:t> </w:t>
      </w:r>
      <w:r w:rsidRPr="08F497B9">
        <w:rPr>
          <w:rFonts w:eastAsia="Aptos"/>
        </w:rPr>
        <w:t>? Qu’est-ce qui le pousse à changer</w:t>
      </w:r>
      <w:r w:rsidR="006F1A33">
        <w:rPr>
          <w:rFonts w:eastAsia="Aptos"/>
        </w:rPr>
        <w:t> </w:t>
      </w:r>
      <w:r w:rsidRPr="08F497B9">
        <w:rPr>
          <w:rFonts w:eastAsia="Aptos"/>
        </w:rPr>
        <w:t>?</w:t>
      </w:r>
    </w:p>
    <w:p w14:paraId="4FD060AC" w14:textId="7A7DEBFA" w:rsidR="00532164" w:rsidRDefault="00532164" w:rsidP="00532164">
      <w:pPr>
        <w:pStyle w:val="Paragraphedeliste"/>
        <w:numPr>
          <w:ilvl w:val="0"/>
          <w:numId w:val="1"/>
        </w:numPr>
        <w:rPr>
          <w:rFonts w:eastAsia="Aptos"/>
        </w:rPr>
      </w:pPr>
      <w:r w:rsidRPr="08F497B9">
        <w:rPr>
          <w:rFonts w:eastAsia="Aptos"/>
        </w:rPr>
        <w:t xml:space="preserve">Que pensent les gens qui râlaient de ce </w:t>
      </w:r>
      <w:r w:rsidR="006F1A33">
        <w:rPr>
          <w:rFonts w:eastAsia="Aptos"/>
        </w:rPr>
        <w:t>que Zachée</w:t>
      </w:r>
      <w:r w:rsidRPr="08F497B9">
        <w:rPr>
          <w:rFonts w:eastAsia="Aptos"/>
        </w:rPr>
        <w:t xml:space="preserve"> dit</w:t>
      </w:r>
      <w:r w:rsidR="006F1A33">
        <w:rPr>
          <w:rFonts w:eastAsia="Aptos"/>
        </w:rPr>
        <w:t> </w:t>
      </w:r>
      <w:r w:rsidRPr="08F497B9">
        <w:rPr>
          <w:rFonts w:eastAsia="Aptos"/>
        </w:rPr>
        <w:t>?</w:t>
      </w:r>
    </w:p>
    <w:p w14:paraId="08198EA3" w14:textId="4BD2C610" w:rsidR="00532164" w:rsidRDefault="00532164" w:rsidP="00532164">
      <w:pPr>
        <w:pStyle w:val="Paragraphedeliste"/>
        <w:numPr>
          <w:ilvl w:val="0"/>
          <w:numId w:val="1"/>
        </w:numPr>
        <w:rPr>
          <w:rFonts w:eastAsia="Aptos"/>
        </w:rPr>
      </w:pPr>
      <w:r w:rsidRPr="08F497B9">
        <w:rPr>
          <w:rFonts w:eastAsia="Aptos"/>
        </w:rPr>
        <w:t>Et que peut penser Jésus quand il entend cela</w:t>
      </w:r>
      <w:r w:rsidR="006F1A33">
        <w:rPr>
          <w:rFonts w:eastAsia="Aptos"/>
        </w:rPr>
        <w:t> </w:t>
      </w:r>
      <w:r w:rsidRPr="08F497B9">
        <w:rPr>
          <w:rFonts w:eastAsia="Aptos"/>
        </w:rPr>
        <w:t>?</w:t>
      </w:r>
    </w:p>
    <w:p w14:paraId="5781C91F" w14:textId="77777777" w:rsidR="00532164" w:rsidRDefault="00532164" w:rsidP="00532164">
      <w:pPr>
        <w:rPr>
          <w:rFonts w:eastAsia="Aptos"/>
        </w:rPr>
      </w:pPr>
    </w:p>
    <w:p w14:paraId="290D9629" w14:textId="40C525D2" w:rsidR="00532164" w:rsidRDefault="004A6122" w:rsidP="00532164">
      <w:pPr>
        <w:rPr>
          <w:rFonts w:eastAsia="Aptos"/>
        </w:rPr>
      </w:pPr>
      <w:r w:rsidRPr="004A6122">
        <w:rPr>
          <w:lang w:val="fr-BE"/>
        </w:rPr>
        <w:t>Ensuite,</w:t>
      </w:r>
      <w:r>
        <w:rPr>
          <w:rFonts w:eastAsia="Aptos"/>
          <w:b/>
          <w:bCs/>
          <w:color w:val="80340D" w:themeColor="accent2" w:themeShade="80"/>
          <w:lang w:val="fr-BE"/>
        </w:rPr>
        <w:t xml:space="preserve"> </w:t>
      </w:r>
      <w:r w:rsidR="00532164" w:rsidRPr="00CC463D">
        <w:rPr>
          <w:rFonts w:eastAsia="Aptos"/>
          <w:b/>
          <w:bCs/>
          <w:color w:val="80340D" w:themeColor="accent2" w:themeShade="80"/>
          <w:lang w:val="fr-BE"/>
        </w:rPr>
        <w:t>Lisez ensemble</w:t>
      </w:r>
      <w:r w:rsidR="00532164" w:rsidRPr="1FC8FBDD">
        <w:rPr>
          <w:rFonts w:eastAsia="Aptos"/>
        </w:rPr>
        <w:t xml:space="preserve"> la dernière phrase de Jésus</w:t>
      </w:r>
      <w:r w:rsidR="006F1A33">
        <w:rPr>
          <w:rFonts w:eastAsia="Aptos"/>
        </w:rPr>
        <w:t> </w:t>
      </w:r>
      <w:r w:rsidR="00532164" w:rsidRPr="1FC8FBDD">
        <w:rPr>
          <w:rFonts w:eastAsia="Aptos"/>
        </w:rPr>
        <w:t>:</w:t>
      </w:r>
      <w:r w:rsidR="006F1A33">
        <w:rPr>
          <w:rFonts w:eastAsia="Aptos"/>
        </w:rPr>
        <w:t xml:space="preserve"> </w:t>
      </w:r>
      <w:r w:rsidR="00532164" w:rsidRPr="1FC8FBDD">
        <w:rPr>
          <w:rFonts w:eastAsia="Aptos"/>
        </w:rPr>
        <w:t>«</w:t>
      </w:r>
      <w:r w:rsidR="006F1A33">
        <w:rPr>
          <w:rFonts w:eastAsia="Aptos"/>
        </w:rPr>
        <w:t> </w:t>
      </w:r>
      <w:r w:rsidR="00532164" w:rsidRPr="1FC8FBDD">
        <w:rPr>
          <w:rFonts w:eastAsia="Aptos"/>
        </w:rPr>
        <w:t>Aujourd’hui le salut est arrivé pour cette maison, car lui aussi est un fils d’Abraham. En effet, le Fils de l’homme est venu chercher et sauver ce qui était perdu</w:t>
      </w:r>
      <w:r w:rsidR="006F1A33">
        <w:rPr>
          <w:rFonts w:eastAsia="Aptos"/>
        </w:rPr>
        <w:t> </w:t>
      </w:r>
      <w:r w:rsidR="00532164" w:rsidRPr="1FC8FBDD">
        <w:rPr>
          <w:rFonts w:eastAsia="Aptos"/>
        </w:rPr>
        <w:t>».</w:t>
      </w:r>
    </w:p>
    <w:p w14:paraId="09466BF4" w14:textId="0E286B5A" w:rsidR="00532164" w:rsidRDefault="00532164" w:rsidP="00532164">
      <w:pPr>
        <w:rPr>
          <w:rFonts w:eastAsia="Aptos"/>
        </w:rPr>
      </w:pPr>
      <w:r w:rsidRPr="08F497B9">
        <w:rPr>
          <w:rFonts w:eastAsia="Aptos"/>
        </w:rPr>
        <w:t xml:space="preserve">Vous pouvez </w:t>
      </w:r>
      <w:r w:rsidRPr="00CC463D">
        <w:rPr>
          <w:rFonts w:eastAsia="Aptos"/>
          <w:b/>
          <w:bCs/>
          <w:color w:val="80340D" w:themeColor="accent2" w:themeShade="80"/>
          <w:lang w:val="fr-BE"/>
        </w:rPr>
        <w:t>l’expliquer ainsi</w:t>
      </w:r>
      <w:r w:rsidR="00CC463D">
        <w:rPr>
          <w:rFonts w:eastAsia="Aptos"/>
          <w:b/>
          <w:bCs/>
          <w:color w:val="80340D" w:themeColor="accent2" w:themeShade="80"/>
          <w:lang w:val="fr-BE"/>
        </w:rPr>
        <w:t> </w:t>
      </w:r>
      <w:r w:rsidRPr="08F497B9">
        <w:rPr>
          <w:rFonts w:eastAsia="Aptos"/>
        </w:rPr>
        <w:t>: le Fils de l’homme, c’est Jésus lui-même. En entrant dans la maison de Zachée, il est venu pour le sauver et Zachée l’a accueilli. Zachée a entendu les paroles de Jésus et a désiré changer de vie et ne plus être malhonnête. Quelle que soit sa vie d’avant, Zachée est un membre du peuple de Dieu (la famille d’Abraham). Il est un fils que Dieu aime. Jésus vient partager l’amour de Dieu à tous, pas seulement à ceux qui sont (ou se croient) parfaits.</w:t>
      </w:r>
    </w:p>
    <w:p w14:paraId="6DA826EF" w14:textId="2DED632A" w:rsidR="00532164" w:rsidRDefault="00532164" w:rsidP="00532164">
      <w:pPr>
        <w:rPr>
          <w:rFonts w:eastAsia="Aptos"/>
        </w:rPr>
      </w:pPr>
      <w:r w:rsidRPr="08F497B9">
        <w:rPr>
          <w:rFonts w:eastAsia="Aptos"/>
        </w:rPr>
        <w:t xml:space="preserve">Pour clôturer cette activité, vous pouvez lire ensemble la </w:t>
      </w:r>
      <w:r w:rsidRPr="00CC463D">
        <w:rPr>
          <w:rFonts w:eastAsia="Aptos"/>
          <w:b/>
          <w:bCs/>
          <w:color w:val="80340D" w:themeColor="accent2" w:themeShade="80"/>
          <w:lang w:val="fr-BE"/>
        </w:rPr>
        <w:t>prière</w:t>
      </w:r>
      <w:r w:rsidRPr="08F497B9">
        <w:rPr>
          <w:rFonts w:eastAsia="Aptos"/>
        </w:rPr>
        <w:t xml:space="preserve"> qui se trouve dans la farde de l’enfant, </w:t>
      </w:r>
      <w:r w:rsidR="000549C9">
        <w:rPr>
          <w:rFonts w:eastAsia="Aptos"/>
        </w:rPr>
        <w:t xml:space="preserve">à la page 21 </w:t>
      </w:r>
      <w:r w:rsidRPr="08F497B9">
        <w:rPr>
          <w:rFonts w:eastAsia="Aptos"/>
        </w:rPr>
        <w:t>en fin de</w:t>
      </w:r>
      <w:r w:rsidR="007B617B">
        <w:rPr>
          <w:rFonts w:eastAsia="Aptos"/>
        </w:rPr>
        <w:t xml:space="preserve"> la</w:t>
      </w:r>
      <w:r w:rsidRPr="08F497B9">
        <w:rPr>
          <w:rFonts w:eastAsia="Aptos"/>
        </w:rPr>
        <w:t xml:space="preserve"> rencontre 5.</w:t>
      </w:r>
    </w:p>
    <w:p w14:paraId="66EAA0F9" w14:textId="7D1C1A3F" w:rsidR="00532164" w:rsidRPr="002460BB" w:rsidRDefault="00532164" w:rsidP="00532164">
      <w:pPr>
        <w:rPr>
          <w:lang w:val="fr-BE"/>
        </w:rPr>
      </w:pPr>
      <w:r w:rsidRPr="08F497B9">
        <w:rPr>
          <w:rFonts w:eastAsia="Aptos"/>
        </w:rPr>
        <w:t>Proposez à votre enfant de colorier l’image titre dans sa farde</w:t>
      </w:r>
      <w:r w:rsidR="00F66192">
        <w:rPr>
          <w:rFonts w:eastAsia="Aptos"/>
        </w:rPr>
        <w:t xml:space="preserve"> p.19</w:t>
      </w:r>
      <w:r w:rsidRPr="08F497B9">
        <w:rPr>
          <w:rFonts w:eastAsia="Aptos"/>
        </w:rPr>
        <w:t xml:space="preserve">. Il peut aussi </w:t>
      </w:r>
      <w:r w:rsidRPr="00E254D0">
        <w:rPr>
          <w:rFonts w:eastAsia="Aptos"/>
          <w:b/>
          <w:bCs/>
          <w:color w:val="80340D" w:themeColor="accent2" w:themeShade="80"/>
          <w:lang w:val="fr-BE"/>
        </w:rPr>
        <w:t>se dessiner lui-même</w:t>
      </w:r>
      <w:r w:rsidRPr="08F497B9">
        <w:rPr>
          <w:rFonts w:eastAsia="Aptos"/>
        </w:rPr>
        <w:t xml:space="preserve"> à la place qu’il aimerait occuper dans l’histoire.</w:t>
      </w:r>
    </w:p>
    <w:p w14:paraId="33A12666" w14:textId="77777777" w:rsidR="00B50B5A" w:rsidRDefault="00B50B5A">
      <w:pPr>
        <w:rPr>
          <w:lang w:val="fr-BE"/>
        </w:rPr>
      </w:pPr>
    </w:p>
    <w:p w14:paraId="752D01D3" w14:textId="5AAC0418" w:rsidR="00812875" w:rsidRDefault="00812875">
      <w:pPr>
        <w:spacing w:line="259" w:lineRule="auto"/>
        <w:jc w:val="left"/>
        <w:rPr>
          <w:lang w:val="fr-BE"/>
        </w:rPr>
      </w:pPr>
      <w:r>
        <w:rPr>
          <w:lang w:val="fr-BE"/>
        </w:rPr>
        <w:br w:type="page"/>
      </w:r>
    </w:p>
    <w:p w14:paraId="14260415" w14:textId="20CB389F" w:rsidR="00812875" w:rsidRDefault="008F4CC7" w:rsidP="003B7E18">
      <w:pPr>
        <w:pStyle w:val="Titre2"/>
      </w:pPr>
      <w:r>
        <w:lastRenderedPageBreak/>
        <w:t>Déroulé à garder sous les yeux pendant l’activité en famille</w:t>
      </w:r>
    </w:p>
    <w:tbl>
      <w:tblPr>
        <w:tblStyle w:val="Grilledutableau"/>
        <w:tblW w:w="0" w:type="auto"/>
        <w:tblBorders>
          <w:top w:val="single" w:sz="12" w:space="0" w:color="BF4E14" w:themeColor="accent2" w:themeShade="BF"/>
          <w:left w:val="single" w:sz="12" w:space="0" w:color="BF4E14" w:themeColor="accent2" w:themeShade="BF"/>
          <w:bottom w:val="single" w:sz="12" w:space="0" w:color="BF4E14" w:themeColor="accent2" w:themeShade="BF"/>
          <w:right w:val="single" w:sz="12" w:space="0" w:color="BF4E14" w:themeColor="accent2" w:themeShade="BF"/>
          <w:insideH w:val="single" w:sz="12" w:space="0" w:color="BF4E14" w:themeColor="accent2" w:themeShade="BF"/>
          <w:insideV w:val="single" w:sz="12" w:space="0" w:color="BF4E14" w:themeColor="accent2" w:themeShade="BF"/>
        </w:tblBorders>
        <w:tblCellMar>
          <w:top w:w="284" w:type="dxa"/>
          <w:left w:w="284" w:type="dxa"/>
          <w:bottom w:w="284" w:type="dxa"/>
          <w:right w:w="284" w:type="dxa"/>
        </w:tblCellMar>
        <w:tblLook w:val="04A0" w:firstRow="1" w:lastRow="0" w:firstColumn="1" w:lastColumn="0" w:noHBand="0" w:noVBand="1"/>
      </w:tblPr>
      <w:tblGrid>
        <w:gridCol w:w="9042"/>
      </w:tblGrid>
      <w:tr w:rsidR="00C51A0F" w14:paraId="03235915" w14:textId="77777777" w:rsidTr="00A46449">
        <w:tc>
          <w:tcPr>
            <w:tcW w:w="9062" w:type="dxa"/>
          </w:tcPr>
          <w:p w14:paraId="46E63269" w14:textId="49ADE980" w:rsidR="00C51A0F" w:rsidRPr="00A65508" w:rsidRDefault="00C51A0F" w:rsidP="00C51A0F">
            <w:pPr>
              <w:pStyle w:val="Paragraphedeliste"/>
              <w:numPr>
                <w:ilvl w:val="0"/>
                <w:numId w:val="9"/>
              </w:numPr>
              <w:spacing w:after="140" w:line="360" w:lineRule="auto"/>
              <w:contextualSpacing w:val="0"/>
              <w:jc w:val="left"/>
            </w:pPr>
            <w:r w:rsidRPr="0015058B">
              <w:rPr>
                <w:color w:val="2E2A24"/>
              </w:rPr>
              <w:t>On s'installe ensemble, confortablement.</w:t>
            </w:r>
            <w:r w:rsidRPr="0015058B">
              <w:rPr>
                <w:i/>
                <w:iCs/>
                <w:color w:val="555555"/>
              </w:rPr>
              <w:t xml:space="preserve"> </w:t>
            </w:r>
            <w:r w:rsidRPr="0015058B">
              <w:rPr>
                <w:i/>
                <w:iCs/>
                <w:color w:val="555555"/>
              </w:rPr>
              <w:br/>
              <w:t xml:space="preserve">Allumer une bougie à côté </w:t>
            </w:r>
            <w:r>
              <w:rPr>
                <w:i/>
                <w:iCs/>
                <w:color w:val="555555"/>
              </w:rPr>
              <w:t>du texte</w:t>
            </w:r>
            <w:r w:rsidRPr="0015058B">
              <w:rPr>
                <w:i/>
                <w:iCs/>
                <w:color w:val="555555"/>
              </w:rPr>
              <w:t xml:space="preserve"> (Luc </w:t>
            </w:r>
            <w:r w:rsidR="0039353E">
              <w:rPr>
                <w:i/>
                <w:iCs/>
                <w:color w:val="555555"/>
              </w:rPr>
              <w:t>19</w:t>
            </w:r>
            <w:r w:rsidRPr="0015058B">
              <w:rPr>
                <w:i/>
                <w:iCs/>
                <w:color w:val="555555"/>
              </w:rPr>
              <w:t>, 1-</w:t>
            </w:r>
            <w:r w:rsidR="0039353E">
              <w:rPr>
                <w:i/>
                <w:iCs/>
                <w:color w:val="555555"/>
              </w:rPr>
              <w:t>1</w:t>
            </w:r>
            <w:r w:rsidRPr="0015058B">
              <w:rPr>
                <w:i/>
                <w:iCs/>
                <w:color w:val="555555"/>
              </w:rPr>
              <w:t>0).</w:t>
            </w:r>
          </w:p>
          <w:p w14:paraId="4E8BBC9C" w14:textId="7133B698" w:rsidR="00A65508" w:rsidRPr="0015058B" w:rsidRDefault="00A65508" w:rsidP="00C51A0F">
            <w:pPr>
              <w:pStyle w:val="Paragraphedeliste"/>
              <w:numPr>
                <w:ilvl w:val="0"/>
                <w:numId w:val="9"/>
              </w:numPr>
              <w:spacing w:after="140" w:line="360" w:lineRule="auto"/>
              <w:contextualSpacing w:val="0"/>
              <w:jc w:val="left"/>
            </w:pPr>
            <w:r>
              <w:rPr>
                <w:color w:val="2E2A24"/>
              </w:rPr>
              <w:t>Lire le texte</w:t>
            </w:r>
            <w:r w:rsidR="007431BD">
              <w:rPr>
                <w:color w:val="2E2A24"/>
              </w:rPr>
              <w:t>.</w:t>
            </w:r>
            <w:r w:rsidR="007431BD">
              <w:rPr>
                <w:color w:val="2E2A24"/>
              </w:rPr>
              <w:br/>
            </w:r>
            <w:r w:rsidR="00034EDD" w:rsidRPr="00034EDD">
              <w:rPr>
                <w:i/>
                <w:iCs/>
                <w:color w:val="555555"/>
              </w:rPr>
              <w:t>Lire</w:t>
            </w:r>
            <w:r w:rsidR="0090134E">
              <w:rPr>
                <w:i/>
                <w:iCs/>
                <w:color w:val="555555"/>
              </w:rPr>
              <w:t xml:space="preserve"> en donnant une voix différente pour Zachée, pour Jésus et pour la foule</w:t>
            </w:r>
            <w:r w:rsidR="00F47AA5">
              <w:rPr>
                <w:i/>
                <w:iCs/>
                <w:color w:val="555555"/>
              </w:rPr>
              <w:t>.</w:t>
            </w:r>
          </w:p>
          <w:p w14:paraId="0828BD11" w14:textId="3658C2D5" w:rsidR="00C51A0F" w:rsidRPr="0015058B" w:rsidRDefault="00F47AA5" w:rsidP="00C51A0F">
            <w:pPr>
              <w:pStyle w:val="Paragraphedeliste"/>
              <w:numPr>
                <w:ilvl w:val="0"/>
                <w:numId w:val="9"/>
              </w:numPr>
              <w:spacing w:after="140" w:line="360" w:lineRule="auto"/>
              <w:contextualSpacing w:val="0"/>
              <w:jc w:val="left"/>
            </w:pPr>
            <w:r>
              <w:rPr>
                <w:color w:val="2E2A24"/>
              </w:rPr>
              <w:t>Prier</w:t>
            </w:r>
            <w:r w:rsidR="00C51A0F" w:rsidRPr="0015058B">
              <w:rPr>
                <w:i/>
                <w:iCs/>
                <w:color w:val="555555"/>
              </w:rPr>
              <w:t xml:space="preserve">  </w:t>
            </w:r>
            <w:r w:rsidR="00C51A0F" w:rsidRPr="0015058B">
              <w:rPr>
                <w:i/>
                <w:iCs/>
                <w:color w:val="555555"/>
              </w:rPr>
              <w:br/>
            </w:r>
            <w:r>
              <w:rPr>
                <w:i/>
                <w:iCs/>
                <w:color w:val="555555"/>
              </w:rPr>
              <w:t>« Merci Seigneur pour cette Bonne Nouvelle que nous venons d’entendre. »</w:t>
            </w:r>
          </w:p>
          <w:p w14:paraId="1DE9DD44" w14:textId="6386213D" w:rsidR="00C51A0F" w:rsidRPr="0015058B" w:rsidRDefault="009439CF" w:rsidP="00C51A0F">
            <w:pPr>
              <w:pStyle w:val="Paragraphedeliste"/>
              <w:numPr>
                <w:ilvl w:val="0"/>
                <w:numId w:val="9"/>
              </w:numPr>
              <w:spacing w:after="140" w:line="360" w:lineRule="auto"/>
              <w:contextualSpacing w:val="0"/>
              <w:jc w:val="left"/>
            </w:pPr>
            <w:r>
              <w:rPr>
                <w:color w:val="2E2A24"/>
              </w:rPr>
              <w:t>Rechercher</w:t>
            </w:r>
            <w:r w:rsidR="00E820DA">
              <w:rPr>
                <w:color w:val="2E2A24"/>
              </w:rPr>
              <w:t xml:space="preserve"> </w:t>
            </w:r>
            <w:r w:rsidR="001E5444">
              <w:rPr>
                <w:color w:val="2E2A24"/>
              </w:rPr>
              <w:t xml:space="preserve">et récolter </w:t>
            </w:r>
            <w:r w:rsidR="00E820DA">
              <w:rPr>
                <w:color w:val="2E2A24"/>
              </w:rPr>
              <w:t>les objets et/ou images</w:t>
            </w:r>
            <w:r w:rsidR="001E5444">
              <w:rPr>
                <w:color w:val="2E2A24"/>
              </w:rPr>
              <w:t xml:space="preserve"> dispersés dans la pièce.</w:t>
            </w:r>
          </w:p>
          <w:p w14:paraId="2FDA3400" w14:textId="38A8938E" w:rsidR="00C51A0F" w:rsidRPr="00150C67" w:rsidRDefault="001E5444" w:rsidP="00C51A0F">
            <w:pPr>
              <w:pStyle w:val="Paragraphedeliste"/>
              <w:numPr>
                <w:ilvl w:val="0"/>
                <w:numId w:val="9"/>
              </w:numPr>
              <w:spacing w:after="140" w:line="360" w:lineRule="auto"/>
              <w:contextualSpacing w:val="0"/>
              <w:jc w:val="left"/>
              <w:rPr>
                <w:i/>
                <w:iCs/>
                <w:color w:val="555555"/>
              </w:rPr>
            </w:pPr>
            <w:r>
              <w:rPr>
                <w:color w:val="2E2A24"/>
              </w:rPr>
              <w:t>Les découvrir ensemble et les associer au récit</w:t>
            </w:r>
            <w:r w:rsidR="00C51A0F" w:rsidRPr="0015058B">
              <w:rPr>
                <w:color w:val="2E2A24"/>
              </w:rPr>
              <w:t>.</w:t>
            </w:r>
            <w:r w:rsidR="00C51A0F">
              <w:rPr>
                <w:color w:val="2E2A24"/>
              </w:rPr>
              <w:br/>
            </w:r>
            <w:r w:rsidR="00150C67" w:rsidRPr="00150C67">
              <w:rPr>
                <w:i/>
                <w:iCs/>
                <w:color w:val="555555"/>
              </w:rPr>
              <w:t>Chacun est invité à s’exprimer et à écouter les autres</w:t>
            </w:r>
            <w:r w:rsidR="00E82760">
              <w:rPr>
                <w:i/>
                <w:iCs/>
                <w:color w:val="555555"/>
              </w:rPr>
              <w:t xml:space="preserve"> par rapport à l’objet ou le personnage choisi</w:t>
            </w:r>
            <w:r w:rsidR="00150C67" w:rsidRPr="00150C67">
              <w:rPr>
                <w:i/>
                <w:iCs/>
                <w:color w:val="555555"/>
              </w:rPr>
              <w:t xml:space="preserve">. </w:t>
            </w:r>
            <w:r w:rsidR="00FB7697">
              <w:rPr>
                <w:i/>
                <w:iCs/>
                <w:color w:val="555555"/>
              </w:rPr>
              <w:t>É</w:t>
            </w:r>
            <w:r w:rsidR="006F657A" w:rsidRPr="00FB7697">
              <w:rPr>
                <w:i/>
                <w:iCs/>
                <w:color w:val="555555"/>
              </w:rPr>
              <w:t>changer sur ce que le récit vous inspire</w:t>
            </w:r>
            <w:r w:rsidR="00FB7697">
              <w:rPr>
                <w:i/>
                <w:iCs/>
                <w:color w:val="555555"/>
              </w:rPr>
              <w:t>.</w:t>
            </w:r>
          </w:p>
          <w:p w14:paraId="6109A39D" w14:textId="73D5A928" w:rsidR="00C51A0F" w:rsidRPr="00EC60CD" w:rsidRDefault="00EC60CD" w:rsidP="00C51A0F">
            <w:pPr>
              <w:pStyle w:val="Paragraphedeliste"/>
              <w:numPr>
                <w:ilvl w:val="0"/>
                <w:numId w:val="9"/>
              </w:numPr>
              <w:spacing w:after="140" w:line="360" w:lineRule="auto"/>
              <w:contextualSpacing w:val="0"/>
              <w:jc w:val="left"/>
            </w:pPr>
            <w:r>
              <w:t>Relecture de la dernière phrase de Jésus.</w:t>
            </w:r>
          </w:p>
          <w:p w14:paraId="49C68FF3" w14:textId="041BCFDC" w:rsidR="00C51A0F" w:rsidRPr="00C456B2" w:rsidRDefault="00EC60CD" w:rsidP="00C51A0F">
            <w:pPr>
              <w:pStyle w:val="Paragraphedeliste"/>
              <w:numPr>
                <w:ilvl w:val="0"/>
                <w:numId w:val="9"/>
              </w:numPr>
              <w:spacing w:after="140" w:line="360" w:lineRule="auto"/>
              <w:contextualSpacing w:val="0"/>
              <w:jc w:val="left"/>
              <w:rPr>
                <w:i/>
                <w:iCs/>
                <w:color w:val="555555"/>
              </w:rPr>
            </w:pPr>
            <w:r>
              <w:t>T</w:t>
            </w:r>
            <w:r w:rsidR="00C51A0F" w:rsidRPr="00EC60CD">
              <w:t>emps de prière.</w:t>
            </w:r>
            <w:r w:rsidR="00C51A0F" w:rsidRPr="00EC60CD">
              <w:br/>
            </w:r>
            <w:r w:rsidR="00C51A0F" w:rsidRPr="00C456B2">
              <w:rPr>
                <w:i/>
                <w:iCs/>
                <w:color w:val="555555"/>
              </w:rPr>
              <w:t xml:space="preserve">Signe de croix + prière proposée </w:t>
            </w:r>
            <w:r w:rsidR="0096494E" w:rsidRPr="00C456B2">
              <w:rPr>
                <w:i/>
                <w:iCs/>
                <w:color w:val="555555"/>
              </w:rPr>
              <w:t>dans</w:t>
            </w:r>
            <w:r w:rsidR="00C51A0F" w:rsidRPr="00C456B2">
              <w:rPr>
                <w:i/>
                <w:iCs/>
                <w:color w:val="555555"/>
              </w:rPr>
              <w:t xml:space="preserve"> la farde de l'enfant</w:t>
            </w:r>
            <w:r w:rsidR="00C456B2">
              <w:rPr>
                <w:i/>
                <w:iCs/>
                <w:color w:val="555555"/>
              </w:rPr>
              <w:t xml:space="preserve"> (p.21)</w:t>
            </w:r>
            <w:r w:rsidR="00C51A0F" w:rsidRPr="00C456B2">
              <w:rPr>
                <w:i/>
                <w:iCs/>
                <w:color w:val="555555"/>
              </w:rPr>
              <w:t>. Pas d'idée ? Contemplez simplement la bougie allumée, signe de la présence de Jésus.</w:t>
            </w:r>
          </w:p>
          <w:p w14:paraId="618D41D4" w14:textId="1657163E" w:rsidR="00C51A0F" w:rsidRPr="00147EEE" w:rsidRDefault="00C51A0F" w:rsidP="00C51A0F">
            <w:pPr>
              <w:pStyle w:val="Paragraphedeliste"/>
              <w:numPr>
                <w:ilvl w:val="0"/>
                <w:numId w:val="9"/>
              </w:numPr>
              <w:spacing w:after="140" w:line="360" w:lineRule="auto"/>
              <w:contextualSpacing w:val="0"/>
              <w:jc w:val="left"/>
            </w:pPr>
            <w:r w:rsidRPr="00C456B2">
              <w:t>En option, pour prolonger :</w:t>
            </w:r>
            <w:r w:rsidRPr="00C456B2">
              <w:br/>
            </w:r>
            <w:r w:rsidRPr="00C456B2">
              <w:rPr>
                <w:i/>
                <w:iCs/>
                <w:color w:val="555555"/>
              </w:rPr>
              <w:t xml:space="preserve">Coloriage p. </w:t>
            </w:r>
            <w:r w:rsidR="009306AE">
              <w:rPr>
                <w:i/>
                <w:iCs/>
                <w:color w:val="555555"/>
              </w:rPr>
              <w:t>19.</w:t>
            </w:r>
          </w:p>
        </w:tc>
      </w:tr>
    </w:tbl>
    <w:p w14:paraId="5A06DF42" w14:textId="77777777" w:rsidR="00C51A0F" w:rsidRPr="00C51A0F" w:rsidRDefault="00C51A0F" w:rsidP="00C51A0F"/>
    <w:sectPr w:rsidR="00C51A0F" w:rsidRPr="00C51A0F">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952E4" w14:textId="77777777" w:rsidR="00521F57" w:rsidRDefault="00521F57" w:rsidP="00A02369">
      <w:pPr>
        <w:spacing w:after="0" w:line="240" w:lineRule="auto"/>
      </w:pPr>
      <w:r>
        <w:separator/>
      </w:r>
    </w:p>
  </w:endnote>
  <w:endnote w:type="continuationSeparator" w:id="0">
    <w:p w14:paraId="21A1AA32" w14:textId="77777777" w:rsidR="00521F57" w:rsidRDefault="00521F57" w:rsidP="00A02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Aptos Display">
    <w:charset w:val="00"/>
    <w:family w:val="swiss"/>
    <w:pitch w:val="variable"/>
    <w:sig w:usb0="20000287" w:usb1="00000003" w:usb2="00000000" w:usb3="00000000" w:csb0="0000019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34809" w14:textId="77777777" w:rsidR="00521F57" w:rsidRDefault="00521F57" w:rsidP="00A02369">
      <w:pPr>
        <w:spacing w:after="0" w:line="240" w:lineRule="auto"/>
      </w:pPr>
      <w:r>
        <w:separator/>
      </w:r>
    </w:p>
  </w:footnote>
  <w:footnote w:type="continuationSeparator" w:id="0">
    <w:p w14:paraId="43AAF1A0" w14:textId="77777777" w:rsidR="00521F57" w:rsidRDefault="00521F57" w:rsidP="00A023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F3839" w14:textId="081C3E32" w:rsidR="00010FB1" w:rsidRPr="008C36AE" w:rsidRDefault="00010FB1" w:rsidP="00010FB1">
    <w:pPr>
      <w:pStyle w:val="En-tte"/>
      <w:rPr>
        <w:i/>
        <w:iCs/>
        <w:color w:val="ADADAD" w:themeColor="background2" w:themeShade="BF"/>
        <w:sz w:val="20"/>
        <w:szCs w:val="20"/>
        <w:lang w:val="fr-BE"/>
      </w:rPr>
    </w:pPr>
    <w:r w:rsidRPr="008C36AE">
      <w:rPr>
        <w:i/>
        <w:iCs/>
        <w:color w:val="ADADAD" w:themeColor="background2" w:themeShade="BF"/>
        <w:sz w:val="20"/>
        <w:szCs w:val="20"/>
        <w:lang w:val="fr-BE"/>
      </w:rPr>
      <w:t>Rencontres à vivre en famille</w:t>
    </w:r>
    <w:r w:rsidRPr="008C36AE">
      <w:rPr>
        <w:i/>
        <w:iCs/>
        <w:color w:val="ADADAD" w:themeColor="background2" w:themeShade="BF"/>
        <w:sz w:val="20"/>
        <w:szCs w:val="20"/>
      </w:rPr>
      <w:t xml:space="preserve"> </w:t>
    </w:r>
    <w:r w:rsidRPr="008C36AE">
      <w:rPr>
        <w:i/>
        <w:iCs/>
        <w:color w:val="ADADAD" w:themeColor="background2" w:themeShade="BF"/>
        <w:sz w:val="20"/>
        <w:szCs w:val="20"/>
      </w:rPr>
      <w:tab/>
    </w:r>
    <w:r w:rsidRPr="008C36AE">
      <w:rPr>
        <w:i/>
        <w:iCs/>
        <w:color w:val="ADADAD" w:themeColor="background2" w:themeShade="BF"/>
        <w:sz w:val="20"/>
        <w:szCs w:val="20"/>
      </w:rPr>
      <w:tab/>
      <w:t xml:space="preserve">Alternative à la rencontre </w:t>
    </w:r>
    <w:r>
      <w:rPr>
        <w:i/>
        <w:iCs/>
        <w:color w:val="ADADAD" w:themeColor="background2" w:themeShade="BF"/>
        <w:sz w:val="20"/>
        <w:szCs w:val="20"/>
      </w:rPr>
      <w:t>5</w:t>
    </w:r>
  </w:p>
  <w:p w14:paraId="046269FC" w14:textId="77777777" w:rsidR="00A02369" w:rsidRPr="00A02369" w:rsidRDefault="00A02369">
    <w:pPr>
      <w:pStyle w:val="En-tte"/>
      <w:rPr>
        <w:lang w:val="fr-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93E2"/>
    <w:multiLevelType w:val="hybridMultilevel"/>
    <w:tmpl w:val="FC5E4C4A"/>
    <w:lvl w:ilvl="0" w:tplc="080C0003">
      <w:start w:val="1"/>
      <w:numFmt w:val="bullet"/>
      <w:lvlText w:val="o"/>
      <w:lvlJc w:val="left"/>
      <w:pPr>
        <w:ind w:left="720" w:hanging="360"/>
      </w:pPr>
      <w:rPr>
        <w:rFonts w:ascii="Courier New" w:hAnsi="Courier New" w:cs="Courier New" w:hint="default"/>
      </w:rPr>
    </w:lvl>
    <w:lvl w:ilvl="1" w:tplc="D2E4F502">
      <w:start w:val="1"/>
      <w:numFmt w:val="bullet"/>
      <w:lvlText w:val="o"/>
      <w:lvlJc w:val="left"/>
      <w:pPr>
        <w:ind w:left="1440" w:hanging="360"/>
      </w:pPr>
      <w:rPr>
        <w:rFonts w:ascii="Courier New" w:hAnsi="Courier New" w:hint="default"/>
      </w:rPr>
    </w:lvl>
    <w:lvl w:ilvl="2" w:tplc="F08859A4">
      <w:start w:val="1"/>
      <w:numFmt w:val="bullet"/>
      <w:lvlText w:val=""/>
      <w:lvlJc w:val="left"/>
      <w:pPr>
        <w:ind w:left="2160" w:hanging="360"/>
      </w:pPr>
      <w:rPr>
        <w:rFonts w:ascii="Wingdings" w:hAnsi="Wingdings" w:hint="default"/>
      </w:rPr>
    </w:lvl>
    <w:lvl w:ilvl="3" w:tplc="4AF0659A">
      <w:start w:val="1"/>
      <w:numFmt w:val="bullet"/>
      <w:lvlText w:val=""/>
      <w:lvlJc w:val="left"/>
      <w:pPr>
        <w:ind w:left="2880" w:hanging="360"/>
      </w:pPr>
      <w:rPr>
        <w:rFonts w:ascii="Symbol" w:hAnsi="Symbol" w:hint="default"/>
      </w:rPr>
    </w:lvl>
    <w:lvl w:ilvl="4" w:tplc="2D800EA8">
      <w:start w:val="1"/>
      <w:numFmt w:val="bullet"/>
      <w:lvlText w:val="o"/>
      <w:lvlJc w:val="left"/>
      <w:pPr>
        <w:ind w:left="3600" w:hanging="360"/>
      </w:pPr>
      <w:rPr>
        <w:rFonts w:ascii="Courier New" w:hAnsi="Courier New" w:hint="default"/>
      </w:rPr>
    </w:lvl>
    <w:lvl w:ilvl="5" w:tplc="B7665148">
      <w:start w:val="1"/>
      <w:numFmt w:val="bullet"/>
      <w:lvlText w:val=""/>
      <w:lvlJc w:val="left"/>
      <w:pPr>
        <w:ind w:left="4320" w:hanging="360"/>
      </w:pPr>
      <w:rPr>
        <w:rFonts w:ascii="Wingdings" w:hAnsi="Wingdings" w:hint="default"/>
      </w:rPr>
    </w:lvl>
    <w:lvl w:ilvl="6" w:tplc="A4828DD6">
      <w:start w:val="1"/>
      <w:numFmt w:val="bullet"/>
      <w:lvlText w:val=""/>
      <w:lvlJc w:val="left"/>
      <w:pPr>
        <w:ind w:left="5040" w:hanging="360"/>
      </w:pPr>
      <w:rPr>
        <w:rFonts w:ascii="Symbol" w:hAnsi="Symbol" w:hint="default"/>
      </w:rPr>
    </w:lvl>
    <w:lvl w:ilvl="7" w:tplc="B9D47C52">
      <w:start w:val="1"/>
      <w:numFmt w:val="bullet"/>
      <w:lvlText w:val="o"/>
      <w:lvlJc w:val="left"/>
      <w:pPr>
        <w:ind w:left="5760" w:hanging="360"/>
      </w:pPr>
      <w:rPr>
        <w:rFonts w:ascii="Courier New" w:hAnsi="Courier New" w:hint="default"/>
      </w:rPr>
    </w:lvl>
    <w:lvl w:ilvl="8" w:tplc="EAEABB8E">
      <w:start w:val="1"/>
      <w:numFmt w:val="bullet"/>
      <w:lvlText w:val=""/>
      <w:lvlJc w:val="left"/>
      <w:pPr>
        <w:ind w:left="6480" w:hanging="360"/>
      </w:pPr>
      <w:rPr>
        <w:rFonts w:ascii="Wingdings" w:hAnsi="Wingdings" w:hint="default"/>
      </w:rPr>
    </w:lvl>
  </w:abstractNum>
  <w:abstractNum w:abstractNumId="1" w15:restartNumberingAfterBreak="0">
    <w:nsid w:val="0EC4175D"/>
    <w:multiLevelType w:val="hybridMultilevel"/>
    <w:tmpl w:val="D3ECA420"/>
    <w:lvl w:ilvl="0" w:tplc="DE5631B0">
      <w:start w:val="1"/>
      <w:numFmt w:val="decimal"/>
      <w:lvlText w:val="%1."/>
      <w:lvlJc w:val="left"/>
      <w:pPr>
        <w:ind w:left="648" w:hanging="431"/>
      </w:pPr>
      <w:rPr>
        <w:b/>
        <w:bCs/>
        <w:color w:val="80340D" w:themeColor="accent2" w:themeShade="80"/>
        <w:sz w:val="24"/>
        <w:szCs w:val="24"/>
      </w:rPr>
    </w:lvl>
    <w:lvl w:ilvl="1" w:tplc="33BC3E4E">
      <w:numFmt w:val="decimal"/>
      <w:lvlText w:val=""/>
      <w:lvlJc w:val="left"/>
    </w:lvl>
    <w:lvl w:ilvl="2" w:tplc="C0F6143E">
      <w:numFmt w:val="decimal"/>
      <w:lvlText w:val=""/>
      <w:lvlJc w:val="left"/>
    </w:lvl>
    <w:lvl w:ilvl="3" w:tplc="EA02FB52">
      <w:numFmt w:val="decimal"/>
      <w:lvlText w:val=""/>
      <w:lvlJc w:val="left"/>
    </w:lvl>
    <w:lvl w:ilvl="4" w:tplc="3022D44C">
      <w:numFmt w:val="decimal"/>
      <w:lvlText w:val=""/>
      <w:lvlJc w:val="left"/>
    </w:lvl>
    <w:lvl w:ilvl="5" w:tplc="FC28289A">
      <w:numFmt w:val="decimal"/>
      <w:lvlText w:val=""/>
      <w:lvlJc w:val="left"/>
    </w:lvl>
    <w:lvl w:ilvl="6" w:tplc="25CA20EE">
      <w:numFmt w:val="decimal"/>
      <w:lvlText w:val=""/>
      <w:lvlJc w:val="left"/>
    </w:lvl>
    <w:lvl w:ilvl="7" w:tplc="A6185930">
      <w:numFmt w:val="decimal"/>
      <w:lvlText w:val=""/>
      <w:lvlJc w:val="left"/>
    </w:lvl>
    <w:lvl w:ilvl="8" w:tplc="220EF12A">
      <w:numFmt w:val="decimal"/>
      <w:lvlText w:val=""/>
      <w:lvlJc w:val="left"/>
    </w:lvl>
  </w:abstractNum>
  <w:abstractNum w:abstractNumId="2" w15:restartNumberingAfterBreak="0">
    <w:nsid w:val="2A55BBF3"/>
    <w:multiLevelType w:val="hybridMultilevel"/>
    <w:tmpl w:val="5BA6890A"/>
    <w:lvl w:ilvl="0" w:tplc="080C0003">
      <w:start w:val="1"/>
      <w:numFmt w:val="bullet"/>
      <w:lvlText w:val="o"/>
      <w:lvlJc w:val="left"/>
      <w:pPr>
        <w:ind w:left="720" w:hanging="360"/>
      </w:pPr>
      <w:rPr>
        <w:rFonts w:ascii="Courier New" w:hAnsi="Courier New" w:cs="Courier New" w:hint="default"/>
      </w:rPr>
    </w:lvl>
    <w:lvl w:ilvl="1" w:tplc="52F6245A">
      <w:start w:val="1"/>
      <w:numFmt w:val="bullet"/>
      <w:lvlText w:val="o"/>
      <w:lvlJc w:val="left"/>
      <w:pPr>
        <w:ind w:left="1440" w:hanging="360"/>
      </w:pPr>
      <w:rPr>
        <w:rFonts w:ascii="Courier New" w:hAnsi="Courier New" w:hint="default"/>
      </w:rPr>
    </w:lvl>
    <w:lvl w:ilvl="2" w:tplc="11E2651E">
      <w:start w:val="1"/>
      <w:numFmt w:val="bullet"/>
      <w:lvlText w:val=""/>
      <w:lvlJc w:val="left"/>
      <w:pPr>
        <w:ind w:left="2160" w:hanging="360"/>
      </w:pPr>
      <w:rPr>
        <w:rFonts w:ascii="Wingdings" w:hAnsi="Wingdings" w:hint="default"/>
      </w:rPr>
    </w:lvl>
    <w:lvl w:ilvl="3" w:tplc="D08C12B4">
      <w:start w:val="1"/>
      <w:numFmt w:val="bullet"/>
      <w:lvlText w:val=""/>
      <w:lvlJc w:val="left"/>
      <w:pPr>
        <w:ind w:left="2880" w:hanging="360"/>
      </w:pPr>
      <w:rPr>
        <w:rFonts w:ascii="Symbol" w:hAnsi="Symbol" w:hint="default"/>
      </w:rPr>
    </w:lvl>
    <w:lvl w:ilvl="4" w:tplc="E1C034FE">
      <w:start w:val="1"/>
      <w:numFmt w:val="bullet"/>
      <w:lvlText w:val="o"/>
      <w:lvlJc w:val="left"/>
      <w:pPr>
        <w:ind w:left="3600" w:hanging="360"/>
      </w:pPr>
      <w:rPr>
        <w:rFonts w:ascii="Courier New" w:hAnsi="Courier New" w:hint="default"/>
      </w:rPr>
    </w:lvl>
    <w:lvl w:ilvl="5" w:tplc="4866D6E0">
      <w:start w:val="1"/>
      <w:numFmt w:val="bullet"/>
      <w:lvlText w:val=""/>
      <w:lvlJc w:val="left"/>
      <w:pPr>
        <w:ind w:left="4320" w:hanging="360"/>
      </w:pPr>
      <w:rPr>
        <w:rFonts w:ascii="Wingdings" w:hAnsi="Wingdings" w:hint="default"/>
      </w:rPr>
    </w:lvl>
    <w:lvl w:ilvl="6" w:tplc="0EBE136C">
      <w:start w:val="1"/>
      <w:numFmt w:val="bullet"/>
      <w:lvlText w:val=""/>
      <w:lvlJc w:val="left"/>
      <w:pPr>
        <w:ind w:left="5040" w:hanging="360"/>
      </w:pPr>
      <w:rPr>
        <w:rFonts w:ascii="Symbol" w:hAnsi="Symbol" w:hint="default"/>
      </w:rPr>
    </w:lvl>
    <w:lvl w:ilvl="7" w:tplc="5516AF1C">
      <w:start w:val="1"/>
      <w:numFmt w:val="bullet"/>
      <w:lvlText w:val="o"/>
      <w:lvlJc w:val="left"/>
      <w:pPr>
        <w:ind w:left="5760" w:hanging="360"/>
      </w:pPr>
      <w:rPr>
        <w:rFonts w:ascii="Courier New" w:hAnsi="Courier New" w:hint="default"/>
      </w:rPr>
    </w:lvl>
    <w:lvl w:ilvl="8" w:tplc="415237F2">
      <w:start w:val="1"/>
      <w:numFmt w:val="bullet"/>
      <w:lvlText w:val=""/>
      <w:lvlJc w:val="left"/>
      <w:pPr>
        <w:ind w:left="6480" w:hanging="360"/>
      </w:pPr>
      <w:rPr>
        <w:rFonts w:ascii="Wingdings" w:hAnsi="Wingdings" w:hint="default"/>
      </w:rPr>
    </w:lvl>
  </w:abstractNum>
  <w:abstractNum w:abstractNumId="3" w15:restartNumberingAfterBreak="0">
    <w:nsid w:val="2A88326B"/>
    <w:multiLevelType w:val="hybridMultilevel"/>
    <w:tmpl w:val="7110EE2C"/>
    <w:lvl w:ilvl="0" w:tplc="080C0003">
      <w:start w:val="1"/>
      <w:numFmt w:val="bullet"/>
      <w:lvlText w:val="o"/>
      <w:lvlJc w:val="left"/>
      <w:pPr>
        <w:ind w:left="1068" w:hanging="360"/>
      </w:pPr>
      <w:rPr>
        <w:rFonts w:ascii="Courier New" w:hAnsi="Courier New" w:cs="Courier New" w:hint="default"/>
      </w:rPr>
    </w:lvl>
    <w:lvl w:ilvl="1" w:tplc="B9B02AD0">
      <w:start w:val="1"/>
      <w:numFmt w:val="bullet"/>
      <w:lvlText w:val="o"/>
      <w:lvlJc w:val="left"/>
      <w:pPr>
        <w:ind w:left="1788" w:hanging="360"/>
      </w:pPr>
      <w:rPr>
        <w:rFonts w:ascii="Courier New" w:hAnsi="Courier New" w:hint="default"/>
      </w:rPr>
    </w:lvl>
    <w:lvl w:ilvl="2" w:tplc="D29C59FE">
      <w:start w:val="1"/>
      <w:numFmt w:val="bullet"/>
      <w:lvlText w:val=""/>
      <w:lvlJc w:val="left"/>
      <w:pPr>
        <w:ind w:left="2508" w:hanging="360"/>
      </w:pPr>
      <w:rPr>
        <w:rFonts w:ascii="Wingdings" w:hAnsi="Wingdings" w:hint="default"/>
      </w:rPr>
    </w:lvl>
    <w:lvl w:ilvl="3" w:tplc="E87A19AA">
      <w:start w:val="1"/>
      <w:numFmt w:val="bullet"/>
      <w:lvlText w:val=""/>
      <w:lvlJc w:val="left"/>
      <w:pPr>
        <w:ind w:left="3228" w:hanging="360"/>
      </w:pPr>
      <w:rPr>
        <w:rFonts w:ascii="Symbol" w:hAnsi="Symbol" w:hint="default"/>
      </w:rPr>
    </w:lvl>
    <w:lvl w:ilvl="4" w:tplc="D960C7D8">
      <w:start w:val="1"/>
      <w:numFmt w:val="bullet"/>
      <w:lvlText w:val="o"/>
      <w:lvlJc w:val="left"/>
      <w:pPr>
        <w:ind w:left="3948" w:hanging="360"/>
      </w:pPr>
      <w:rPr>
        <w:rFonts w:ascii="Courier New" w:hAnsi="Courier New" w:hint="default"/>
      </w:rPr>
    </w:lvl>
    <w:lvl w:ilvl="5" w:tplc="36109390">
      <w:start w:val="1"/>
      <w:numFmt w:val="bullet"/>
      <w:lvlText w:val=""/>
      <w:lvlJc w:val="left"/>
      <w:pPr>
        <w:ind w:left="4668" w:hanging="360"/>
      </w:pPr>
      <w:rPr>
        <w:rFonts w:ascii="Wingdings" w:hAnsi="Wingdings" w:hint="default"/>
      </w:rPr>
    </w:lvl>
    <w:lvl w:ilvl="6" w:tplc="5F98C592">
      <w:start w:val="1"/>
      <w:numFmt w:val="bullet"/>
      <w:lvlText w:val=""/>
      <w:lvlJc w:val="left"/>
      <w:pPr>
        <w:ind w:left="5388" w:hanging="360"/>
      </w:pPr>
      <w:rPr>
        <w:rFonts w:ascii="Symbol" w:hAnsi="Symbol" w:hint="default"/>
      </w:rPr>
    </w:lvl>
    <w:lvl w:ilvl="7" w:tplc="F0C2F5C0">
      <w:start w:val="1"/>
      <w:numFmt w:val="bullet"/>
      <w:lvlText w:val="o"/>
      <w:lvlJc w:val="left"/>
      <w:pPr>
        <w:ind w:left="6108" w:hanging="360"/>
      </w:pPr>
      <w:rPr>
        <w:rFonts w:ascii="Courier New" w:hAnsi="Courier New" w:hint="default"/>
      </w:rPr>
    </w:lvl>
    <w:lvl w:ilvl="8" w:tplc="7D000F02">
      <w:start w:val="1"/>
      <w:numFmt w:val="bullet"/>
      <w:lvlText w:val=""/>
      <w:lvlJc w:val="left"/>
      <w:pPr>
        <w:ind w:left="6828" w:hanging="360"/>
      </w:pPr>
      <w:rPr>
        <w:rFonts w:ascii="Wingdings" w:hAnsi="Wingdings" w:hint="default"/>
      </w:rPr>
    </w:lvl>
  </w:abstractNum>
  <w:abstractNum w:abstractNumId="4" w15:restartNumberingAfterBreak="0">
    <w:nsid w:val="2DB13022"/>
    <w:multiLevelType w:val="hybridMultilevel"/>
    <w:tmpl w:val="78AA748E"/>
    <w:lvl w:ilvl="0" w:tplc="080C0003">
      <w:start w:val="1"/>
      <w:numFmt w:val="bullet"/>
      <w:lvlText w:val="o"/>
      <w:lvlJc w:val="left"/>
      <w:pPr>
        <w:ind w:left="720" w:hanging="360"/>
      </w:pPr>
      <w:rPr>
        <w:rFonts w:ascii="Courier New" w:hAnsi="Courier New" w:cs="Courier New" w:hint="default"/>
      </w:rPr>
    </w:lvl>
    <w:lvl w:ilvl="1" w:tplc="2136645E">
      <w:start w:val="1"/>
      <w:numFmt w:val="bullet"/>
      <w:lvlText w:val="o"/>
      <w:lvlJc w:val="left"/>
      <w:pPr>
        <w:ind w:left="1440" w:hanging="360"/>
      </w:pPr>
      <w:rPr>
        <w:rFonts w:ascii="Courier New" w:hAnsi="Courier New" w:hint="default"/>
      </w:rPr>
    </w:lvl>
    <w:lvl w:ilvl="2" w:tplc="CFD81BEC">
      <w:start w:val="1"/>
      <w:numFmt w:val="bullet"/>
      <w:lvlText w:val=""/>
      <w:lvlJc w:val="left"/>
      <w:pPr>
        <w:ind w:left="2160" w:hanging="360"/>
      </w:pPr>
      <w:rPr>
        <w:rFonts w:ascii="Wingdings" w:hAnsi="Wingdings" w:hint="default"/>
      </w:rPr>
    </w:lvl>
    <w:lvl w:ilvl="3" w:tplc="8F16B226">
      <w:start w:val="1"/>
      <w:numFmt w:val="bullet"/>
      <w:lvlText w:val=""/>
      <w:lvlJc w:val="left"/>
      <w:pPr>
        <w:ind w:left="2880" w:hanging="360"/>
      </w:pPr>
      <w:rPr>
        <w:rFonts w:ascii="Symbol" w:hAnsi="Symbol" w:hint="default"/>
      </w:rPr>
    </w:lvl>
    <w:lvl w:ilvl="4" w:tplc="0AE0A21A">
      <w:start w:val="1"/>
      <w:numFmt w:val="bullet"/>
      <w:lvlText w:val="o"/>
      <w:lvlJc w:val="left"/>
      <w:pPr>
        <w:ind w:left="3600" w:hanging="360"/>
      </w:pPr>
      <w:rPr>
        <w:rFonts w:ascii="Courier New" w:hAnsi="Courier New" w:hint="default"/>
      </w:rPr>
    </w:lvl>
    <w:lvl w:ilvl="5" w:tplc="4DF64E6E">
      <w:start w:val="1"/>
      <w:numFmt w:val="bullet"/>
      <w:lvlText w:val=""/>
      <w:lvlJc w:val="left"/>
      <w:pPr>
        <w:ind w:left="4320" w:hanging="360"/>
      </w:pPr>
      <w:rPr>
        <w:rFonts w:ascii="Wingdings" w:hAnsi="Wingdings" w:hint="default"/>
      </w:rPr>
    </w:lvl>
    <w:lvl w:ilvl="6" w:tplc="4E429300">
      <w:start w:val="1"/>
      <w:numFmt w:val="bullet"/>
      <w:lvlText w:val=""/>
      <w:lvlJc w:val="left"/>
      <w:pPr>
        <w:ind w:left="5040" w:hanging="360"/>
      </w:pPr>
      <w:rPr>
        <w:rFonts w:ascii="Symbol" w:hAnsi="Symbol" w:hint="default"/>
      </w:rPr>
    </w:lvl>
    <w:lvl w:ilvl="7" w:tplc="074C6026">
      <w:start w:val="1"/>
      <w:numFmt w:val="bullet"/>
      <w:lvlText w:val="o"/>
      <w:lvlJc w:val="left"/>
      <w:pPr>
        <w:ind w:left="5760" w:hanging="360"/>
      </w:pPr>
      <w:rPr>
        <w:rFonts w:ascii="Courier New" w:hAnsi="Courier New" w:hint="default"/>
      </w:rPr>
    </w:lvl>
    <w:lvl w:ilvl="8" w:tplc="23B080E2">
      <w:start w:val="1"/>
      <w:numFmt w:val="bullet"/>
      <w:lvlText w:val=""/>
      <w:lvlJc w:val="left"/>
      <w:pPr>
        <w:ind w:left="6480" w:hanging="360"/>
      </w:pPr>
      <w:rPr>
        <w:rFonts w:ascii="Wingdings" w:hAnsi="Wingdings" w:hint="default"/>
      </w:rPr>
    </w:lvl>
  </w:abstractNum>
  <w:abstractNum w:abstractNumId="5" w15:restartNumberingAfterBreak="0">
    <w:nsid w:val="42F6DC2E"/>
    <w:multiLevelType w:val="hybridMultilevel"/>
    <w:tmpl w:val="EEFE186C"/>
    <w:lvl w:ilvl="0" w:tplc="080C0003">
      <w:start w:val="1"/>
      <w:numFmt w:val="bullet"/>
      <w:lvlText w:val="o"/>
      <w:lvlJc w:val="left"/>
      <w:pPr>
        <w:ind w:left="720" w:hanging="360"/>
      </w:pPr>
      <w:rPr>
        <w:rFonts w:ascii="Courier New" w:hAnsi="Courier New" w:cs="Courier New" w:hint="default"/>
      </w:rPr>
    </w:lvl>
    <w:lvl w:ilvl="1" w:tplc="1A2089DC">
      <w:start w:val="1"/>
      <w:numFmt w:val="bullet"/>
      <w:lvlText w:val="o"/>
      <w:lvlJc w:val="left"/>
      <w:pPr>
        <w:ind w:left="1440" w:hanging="360"/>
      </w:pPr>
      <w:rPr>
        <w:rFonts w:ascii="Courier New" w:hAnsi="Courier New" w:hint="default"/>
      </w:rPr>
    </w:lvl>
    <w:lvl w:ilvl="2" w:tplc="3F6450E6">
      <w:start w:val="1"/>
      <w:numFmt w:val="bullet"/>
      <w:lvlText w:val=""/>
      <w:lvlJc w:val="left"/>
      <w:pPr>
        <w:ind w:left="2160" w:hanging="360"/>
      </w:pPr>
      <w:rPr>
        <w:rFonts w:ascii="Wingdings" w:hAnsi="Wingdings" w:hint="default"/>
      </w:rPr>
    </w:lvl>
    <w:lvl w:ilvl="3" w:tplc="DDF0C1DE">
      <w:start w:val="1"/>
      <w:numFmt w:val="bullet"/>
      <w:lvlText w:val=""/>
      <w:lvlJc w:val="left"/>
      <w:pPr>
        <w:ind w:left="2880" w:hanging="360"/>
      </w:pPr>
      <w:rPr>
        <w:rFonts w:ascii="Symbol" w:hAnsi="Symbol" w:hint="default"/>
      </w:rPr>
    </w:lvl>
    <w:lvl w:ilvl="4" w:tplc="127ED776">
      <w:start w:val="1"/>
      <w:numFmt w:val="bullet"/>
      <w:lvlText w:val="o"/>
      <w:lvlJc w:val="left"/>
      <w:pPr>
        <w:ind w:left="3600" w:hanging="360"/>
      </w:pPr>
      <w:rPr>
        <w:rFonts w:ascii="Courier New" w:hAnsi="Courier New" w:hint="default"/>
      </w:rPr>
    </w:lvl>
    <w:lvl w:ilvl="5" w:tplc="635048F0">
      <w:start w:val="1"/>
      <w:numFmt w:val="bullet"/>
      <w:lvlText w:val=""/>
      <w:lvlJc w:val="left"/>
      <w:pPr>
        <w:ind w:left="4320" w:hanging="360"/>
      </w:pPr>
      <w:rPr>
        <w:rFonts w:ascii="Wingdings" w:hAnsi="Wingdings" w:hint="default"/>
      </w:rPr>
    </w:lvl>
    <w:lvl w:ilvl="6" w:tplc="9B6E7AFE">
      <w:start w:val="1"/>
      <w:numFmt w:val="bullet"/>
      <w:lvlText w:val=""/>
      <w:lvlJc w:val="left"/>
      <w:pPr>
        <w:ind w:left="5040" w:hanging="360"/>
      </w:pPr>
      <w:rPr>
        <w:rFonts w:ascii="Symbol" w:hAnsi="Symbol" w:hint="default"/>
      </w:rPr>
    </w:lvl>
    <w:lvl w:ilvl="7" w:tplc="D298C94A">
      <w:start w:val="1"/>
      <w:numFmt w:val="bullet"/>
      <w:lvlText w:val="o"/>
      <w:lvlJc w:val="left"/>
      <w:pPr>
        <w:ind w:left="5760" w:hanging="360"/>
      </w:pPr>
      <w:rPr>
        <w:rFonts w:ascii="Courier New" w:hAnsi="Courier New" w:hint="default"/>
      </w:rPr>
    </w:lvl>
    <w:lvl w:ilvl="8" w:tplc="ADCE6BB0">
      <w:start w:val="1"/>
      <w:numFmt w:val="bullet"/>
      <w:lvlText w:val=""/>
      <w:lvlJc w:val="left"/>
      <w:pPr>
        <w:ind w:left="6480" w:hanging="360"/>
      </w:pPr>
      <w:rPr>
        <w:rFonts w:ascii="Wingdings" w:hAnsi="Wingdings" w:hint="default"/>
      </w:rPr>
    </w:lvl>
  </w:abstractNum>
  <w:abstractNum w:abstractNumId="6" w15:restartNumberingAfterBreak="0">
    <w:nsid w:val="4B423E63"/>
    <w:multiLevelType w:val="hybridMultilevel"/>
    <w:tmpl w:val="D952C1FE"/>
    <w:lvl w:ilvl="0" w:tplc="080C0003">
      <w:start w:val="1"/>
      <w:numFmt w:val="bullet"/>
      <w:lvlText w:val="o"/>
      <w:lvlJc w:val="left"/>
      <w:pPr>
        <w:ind w:left="720" w:hanging="360"/>
      </w:pPr>
      <w:rPr>
        <w:rFonts w:ascii="Courier New" w:hAnsi="Courier New" w:cs="Courier New" w:hint="default"/>
      </w:rPr>
    </w:lvl>
    <w:lvl w:ilvl="1" w:tplc="B2227432">
      <w:start w:val="1"/>
      <w:numFmt w:val="bullet"/>
      <w:lvlText w:val="o"/>
      <w:lvlJc w:val="left"/>
      <w:pPr>
        <w:ind w:left="1440" w:hanging="360"/>
      </w:pPr>
      <w:rPr>
        <w:rFonts w:ascii="Courier New" w:hAnsi="Courier New" w:hint="default"/>
      </w:rPr>
    </w:lvl>
    <w:lvl w:ilvl="2" w:tplc="3574FDCE">
      <w:start w:val="1"/>
      <w:numFmt w:val="bullet"/>
      <w:lvlText w:val=""/>
      <w:lvlJc w:val="left"/>
      <w:pPr>
        <w:ind w:left="2160" w:hanging="360"/>
      </w:pPr>
      <w:rPr>
        <w:rFonts w:ascii="Wingdings" w:hAnsi="Wingdings" w:hint="default"/>
      </w:rPr>
    </w:lvl>
    <w:lvl w:ilvl="3" w:tplc="83AA7C4A">
      <w:start w:val="1"/>
      <w:numFmt w:val="bullet"/>
      <w:lvlText w:val=""/>
      <w:lvlJc w:val="left"/>
      <w:pPr>
        <w:ind w:left="2880" w:hanging="360"/>
      </w:pPr>
      <w:rPr>
        <w:rFonts w:ascii="Symbol" w:hAnsi="Symbol" w:hint="default"/>
      </w:rPr>
    </w:lvl>
    <w:lvl w:ilvl="4" w:tplc="9FDEABEE">
      <w:start w:val="1"/>
      <w:numFmt w:val="bullet"/>
      <w:lvlText w:val="o"/>
      <w:lvlJc w:val="left"/>
      <w:pPr>
        <w:ind w:left="3600" w:hanging="360"/>
      </w:pPr>
      <w:rPr>
        <w:rFonts w:ascii="Courier New" w:hAnsi="Courier New" w:hint="default"/>
      </w:rPr>
    </w:lvl>
    <w:lvl w:ilvl="5" w:tplc="63949FFC">
      <w:start w:val="1"/>
      <w:numFmt w:val="bullet"/>
      <w:lvlText w:val=""/>
      <w:lvlJc w:val="left"/>
      <w:pPr>
        <w:ind w:left="4320" w:hanging="360"/>
      </w:pPr>
      <w:rPr>
        <w:rFonts w:ascii="Wingdings" w:hAnsi="Wingdings" w:hint="default"/>
      </w:rPr>
    </w:lvl>
    <w:lvl w:ilvl="6" w:tplc="F57C3BAA">
      <w:start w:val="1"/>
      <w:numFmt w:val="bullet"/>
      <w:lvlText w:val=""/>
      <w:lvlJc w:val="left"/>
      <w:pPr>
        <w:ind w:left="5040" w:hanging="360"/>
      </w:pPr>
      <w:rPr>
        <w:rFonts w:ascii="Symbol" w:hAnsi="Symbol" w:hint="default"/>
      </w:rPr>
    </w:lvl>
    <w:lvl w:ilvl="7" w:tplc="7444B7A8">
      <w:start w:val="1"/>
      <w:numFmt w:val="bullet"/>
      <w:lvlText w:val="o"/>
      <w:lvlJc w:val="left"/>
      <w:pPr>
        <w:ind w:left="5760" w:hanging="360"/>
      </w:pPr>
      <w:rPr>
        <w:rFonts w:ascii="Courier New" w:hAnsi="Courier New" w:hint="default"/>
      </w:rPr>
    </w:lvl>
    <w:lvl w:ilvl="8" w:tplc="3FCCC630">
      <w:start w:val="1"/>
      <w:numFmt w:val="bullet"/>
      <w:lvlText w:val=""/>
      <w:lvlJc w:val="left"/>
      <w:pPr>
        <w:ind w:left="6480" w:hanging="360"/>
      </w:pPr>
      <w:rPr>
        <w:rFonts w:ascii="Wingdings" w:hAnsi="Wingdings" w:hint="default"/>
      </w:rPr>
    </w:lvl>
  </w:abstractNum>
  <w:abstractNum w:abstractNumId="7" w15:restartNumberingAfterBreak="0">
    <w:nsid w:val="51CF3767"/>
    <w:multiLevelType w:val="hybridMultilevel"/>
    <w:tmpl w:val="EA60F022"/>
    <w:lvl w:ilvl="0" w:tplc="733C46CE">
      <w:start w:val="1"/>
      <w:numFmt w:val="bullet"/>
      <w:lvlText w:val="□"/>
      <w:lvlJc w:val="left"/>
      <w:pPr>
        <w:ind w:left="720" w:hanging="360"/>
      </w:pPr>
      <w:rPr>
        <w:rFonts w:ascii="Aptos" w:hAnsi="Apto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0FD5ED2"/>
    <w:multiLevelType w:val="hybridMultilevel"/>
    <w:tmpl w:val="BB5AE210"/>
    <w:lvl w:ilvl="0" w:tplc="733C46CE">
      <w:start w:val="1"/>
      <w:numFmt w:val="bullet"/>
      <w:lvlText w:val="□"/>
      <w:lvlJc w:val="left"/>
      <w:pPr>
        <w:ind w:left="360" w:hanging="360"/>
      </w:pPr>
      <w:rPr>
        <w:rFonts w:ascii="Aptos" w:hAnsi="Apto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720593987">
    <w:abstractNumId w:val="6"/>
  </w:num>
  <w:num w:numId="2" w16cid:durableId="834492025">
    <w:abstractNumId w:val="0"/>
  </w:num>
  <w:num w:numId="3" w16cid:durableId="322634225">
    <w:abstractNumId w:val="5"/>
  </w:num>
  <w:num w:numId="4" w16cid:durableId="1790468886">
    <w:abstractNumId w:val="2"/>
  </w:num>
  <w:num w:numId="5" w16cid:durableId="1343699380">
    <w:abstractNumId w:val="4"/>
  </w:num>
  <w:num w:numId="6" w16cid:durableId="118497455">
    <w:abstractNumId w:val="3"/>
  </w:num>
  <w:num w:numId="7" w16cid:durableId="1152015771">
    <w:abstractNumId w:val="7"/>
  </w:num>
  <w:num w:numId="8" w16cid:durableId="1713117955">
    <w:abstractNumId w:val="8"/>
  </w:num>
  <w:num w:numId="9" w16cid:durableId="110029808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164"/>
    <w:rsid w:val="00000795"/>
    <w:rsid w:val="00001ED3"/>
    <w:rsid w:val="00007344"/>
    <w:rsid w:val="00010FB1"/>
    <w:rsid w:val="00034EDD"/>
    <w:rsid w:val="000436D9"/>
    <w:rsid w:val="000549C9"/>
    <w:rsid w:val="0006612B"/>
    <w:rsid w:val="00095856"/>
    <w:rsid w:val="000A4F1F"/>
    <w:rsid w:val="000E7A30"/>
    <w:rsid w:val="000F02F9"/>
    <w:rsid w:val="00106DA6"/>
    <w:rsid w:val="00150C67"/>
    <w:rsid w:val="00150F33"/>
    <w:rsid w:val="001C3879"/>
    <w:rsid w:val="001E5444"/>
    <w:rsid w:val="00226FFD"/>
    <w:rsid w:val="00236302"/>
    <w:rsid w:val="002811BC"/>
    <w:rsid w:val="002A2B46"/>
    <w:rsid w:val="002A6A6A"/>
    <w:rsid w:val="003603BA"/>
    <w:rsid w:val="003751C0"/>
    <w:rsid w:val="00377940"/>
    <w:rsid w:val="00383229"/>
    <w:rsid w:val="0039353E"/>
    <w:rsid w:val="003B7E18"/>
    <w:rsid w:val="003C1957"/>
    <w:rsid w:val="003D4C47"/>
    <w:rsid w:val="004556A1"/>
    <w:rsid w:val="004A6122"/>
    <w:rsid w:val="00500C66"/>
    <w:rsid w:val="00511059"/>
    <w:rsid w:val="00521F57"/>
    <w:rsid w:val="00532164"/>
    <w:rsid w:val="006147A4"/>
    <w:rsid w:val="00635BDB"/>
    <w:rsid w:val="0064124A"/>
    <w:rsid w:val="00644664"/>
    <w:rsid w:val="006671B5"/>
    <w:rsid w:val="006B2C44"/>
    <w:rsid w:val="006C2254"/>
    <w:rsid w:val="006F1A33"/>
    <w:rsid w:val="006F657A"/>
    <w:rsid w:val="007431BD"/>
    <w:rsid w:val="007767DF"/>
    <w:rsid w:val="007858A3"/>
    <w:rsid w:val="00787D3D"/>
    <w:rsid w:val="007A24F0"/>
    <w:rsid w:val="007B617B"/>
    <w:rsid w:val="007B6310"/>
    <w:rsid w:val="007B6E2B"/>
    <w:rsid w:val="007E066A"/>
    <w:rsid w:val="00812875"/>
    <w:rsid w:val="00816355"/>
    <w:rsid w:val="00830644"/>
    <w:rsid w:val="00832FBB"/>
    <w:rsid w:val="008C1FD0"/>
    <w:rsid w:val="008F4CC7"/>
    <w:rsid w:val="0090134E"/>
    <w:rsid w:val="00907761"/>
    <w:rsid w:val="009306AE"/>
    <w:rsid w:val="009439CF"/>
    <w:rsid w:val="00955854"/>
    <w:rsid w:val="0096494E"/>
    <w:rsid w:val="00A009FD"/>
    <w:rsid w:val="00A02369"/>
    <w:rsid w:val="00A030FB"/>
    <w:rsid w:val="00A325C9"/>
    <w:rsid w:val="00A32655"/>
    <w:rsid w:val="00A46449"/>
    <w:rsid w:val="00A64D16"/>
    <w:rsid w:val="00A65508"/>
    <w:rsid w:val="00A67144"/>
    <w:rsid w:val="00A805B5"/>
    <w:rsid w:val="00A831A3"/>
    <w:rsid w:val="00A923FE"/>
    <w:rsid w:val="00B50B5A"/>
    <w:rsid w:val="00B83108"/>
    <w:rsid w:val="00B84464"/>
    <w:rsid w:val="00B87271"/>
    <w:rsid w:val="00BF2CAA"/>
    <w:rsid w:val="00BF7FE4"/>
    <w:rsid w:val="00C22889"/>
    <w:rsid w:val="00C41663"/>
    <w:rsid w:val="00C456B2"/>
    <w:rsid w:val="00C51A0F"/>
    <w:rsid w:val="00C55E75"/>
    <w:rsid w:val="00C93C91"/>
    <w:rsid w:val="00CC463D"/>
    <w:rsid w:val="00CD443F"/>
    <w:rsid w:val="00CD743A"/>
    <w:rsid w:val="00D37EEA"/>
    <w:rsid w:val="00D53A0E"/>
    <w:rsid w:val="00D542C0"/>
    <w:rsid w:val="00D63672"/>
    <w:rsid w:val="00D838F4"/>
    <w:rsid w:val="00DD530C"/>
    <w:rsid w:val="00E254D0"/>
    <w:rsid w:val="00E74BCD"/>
    <w:rsid w:val="00E820DA"/>
    <w:rsid w:val="00E82760"/>
    <w:rsid w:val="00E856F9"/>
    <w:rsid w:val="00EA4909"/>
    <w:rsid w:val="00EC60CD"/>
    <w:rsid w:val="00F25054"/>
    <w:rsid w:val="00F47AA5"/>
    <w:rsid w:val="00F66192"/>
    <w:rsid w:val="00FA4776"/>
    <w:rsid w:val="00FB7697"/>
    <w:rsid w:val="00FC1DDD"/>
    <w:rsid w:val="00FC6497"/>
    <w:rsid w:val="00FD33DE"/>
    <w:rsid w:val="00FE5474"/>
    <w:rsid w:val="00FF53F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F71F3"/>
  <w15:chartTrackingRefBased/>
  <w15:docId w15:val="{C6E75D96-00D7-4956-8C9B-06BCC1E67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164"/>
    <w:pPr>
      <w:spacing w:line="300" w:lineRule="auto"/>
      <w:jc w:val="both"/>
    </w:pPr>
    <w:rPr>
      <w:rFonts w:ascii="Abadi" w:eastAsiaTheme="minorEastAsia" w:hAnsi="Abadi"/>
      <w:kern w:val="0"/>
      <w:sz w:val="24"/>
      <w:szCs w:val="24"/>
      <w:lang w:val="fr-FR" w:eastAsia="ja-JP"/>
      <w14:ligatures w14:val="none"/>
    </w:rPr>
  </w:style>
  <w:style w:type="paragraph" w:styleId="Titre1">
    <w:name w:val="heading 1"/>
    <w:basedOn w:val="Normal"/>
    <w:next w:val="Normal"/>
    <w:link w:val="Titre1Car"/>
    <w:autoRedefine/>
    <w:uiPriority w:val="9"/>
    <w:qFormat/>
    <w:rsid w:val="00226FFD"/>
    <w:pPr>
      <w:keepNext/>
      <w:keepLines/>
      <w:framePr w:wrap="around" w:vAnchor="text" w:hAnchor="text" w:xAlign="center" w:y="1" w:anchorLock="1"/>
      <w:pBdr>
        <w:top w:val="single" w:sz="4" w:space="1" w:color="auto"/>
        <w:left w:val="single" w:sz="4" w:space="4" w:color="auto"/>
        <w:bottom w:val="single" w:sz="4" w:space="1" w:color="auto"/>
        <w:right w:val="single" w:sz="4" w:space="4" w:color="auto"/>
      </w:pBdr>
      <w:spacing w:before="240" w:after="120"/>
      <w:jc w:val="center"/>
      <w:outlineLvl w:val="0"/>
    </w:pPr>
    <w:rPr>
      <w:rFonts w:asciiTheme="majorHAnsi" w:eastAsiaTheme="majorEastAsia" w:hAnsiTheme="majorHAnsi" w:cstheme="majorBidi"/>
      <w:sz w:val="32"/>
      <w:szCs w:val="32"/>
    </w:rPr>
  </w:style>
  <w:style w:type="paragraph" w:styleId="Titre2">
    <w:name w:val="heading 2"/>
    <w:basedOn w:val="Normal"/>
    <w:next w:val="Normal"/>
    <w:link w:val="Titre2Car"/>
    <w:autoRedefine/>
    <w:uiPriority w:val="9"/>
    <w:unhideWhenUsed/>
    <w:qFormat/>
    <w:rsid w:val="003B7E18"/>
    <w:pPr>
      <w:spacing w:before="240"/>
      <w:outlineLvl w:val="1"/>
    </w:pPr>
    <w:rPr>
      <w:rFonts w:ascii="ADLaM Display" w:hAnsi="ADLaM Display" w:cs="ADLaM Display"/>
      <w:color w:val="BF4E14" w:themeColor="accent2" w:themeShade="BF"/>
      <w:sz w:val="28"/>
      <w:lang w:val="fr-BE"/>
    </w:rPr>
  </w:style>
  <w:style w:type="paragraph" w:styleId="Titre3">
    <w:name w:val="heading 3"/>
    <w:basedOn w:val="Normal"/>
    <w:next w:val="Normal"/>
    <w:link w:val="Titre3Car"/>
    <w:uiPriority w:val="9"/>
    <w:unhideWhenUsed/>
    <w:qFormat/>
    <w:rsid w:val="006B2C44"/>
    <w:pPr>
      <w:jc w:val="left"/>
      <w:outlineLvl w:val="2"/>
    </w:pPr>
    <w:rPr>
      <w:b/>
      <w:bCs/>
      <w:color w:val="F1A983" w:themeColor="accent2" w:themeTint="99"/>
      <w:sz w:val="26"/>
      <w:szCs w:val="26"/>
    </w:rPr>
  </w:style>
  <w:style w:type="paragraph" w:styleId="Titre4">
    <w:name w:val="heading 4"/>
    <w:basedOn w:val="Normal"/>
    <w:next w:val="Normal"/>
    <w:link w:val="Titre4Car"/>
    <w:uiPriority w:val="9"/>
    <w:semiHidden/>
    <w:unhideWhenUsed/>
    <w:qFormat/>
    <w:rsid w:val="0053216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53216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3216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3216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3216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3216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26FFD"/>
    <w:rPr>
      <w:rFonts w:asciiTheme="majorHAnsi" w:eastAsiaTheme="majorEastAsia" w:hAnsiTheme="majorHAnsi" w:cstheme="majorBidi"/>
      <w:sz w:val="32"/>
      <w:szCs w:val="32"/>
    </w:rPr>
  </w:style>
  <w:style w:type="character" w:customStyle="1" w:styleId="Titre2Car">
    <w:name w:val="Titre 2 Car"/>
    <w:basedOn w:val="Policepardfaut"/>
    <w:link w:val="Titre2"/>
    <w:uiPriority w:val="9"/>
    <w:rsid w:val="003B7E18"/>
    <w:rPr>
      <w:rFonts w:ascii="ADLaM Display" w:eastAsiaTheme="minorEastAsia" w:hAnsi="ADLaM Display" w:cs="ADLaM Display"/>
      <w:color w:val="BF4E14" w:themeColor="accent2" w:themeShade="BF"/>
      <w:kern w:val="0"/>
      <w:sz w:val="28"/>
      <w:szCs w:val="24"/>
      <w:lang w:eastAsia="ja-JP"/>
      <w14:ligatures w14:val="none"/>
    </w:rPr>
  </w:style>
  <w:style w:type="character" w:customStyle="1" w:styleId="Titre3Car">
    <w:name w:val="Titre 3 Car"/>
    <w:basedOn w:val="Policepardfaut"/>
    <w:link w:val="Titre3"/>
    <w:uiPriority w:val="9"/>
    <w:rsid w:val="006B2C44"/>
    <w:rPr>
      <w:rFonts w:ascii="Abadi" w:eastAsiaTheme="minorEastAsia" w:hAnsi="Abadi"/>
      <w:b/>
      <w:bCs/>
      <w:color w:val="F1A983" w:themeColor="accent2" w:themeTint="99"/>
      <w:kern w:val="0"/>
      <w:sz w:val="26"/>
      <w:szCs w:val="26"/>
      <w:lang w:val="fr-FR" w:eastAsia="ja-JP"/>
      <w14:ligatures w14:val="none"/>
    </w:rPr>
  </w:style>
  <w:style w:type="character" w:customStyle="1" w:styleId="Titre4Car">
    <w:name w:val="Titre 4 Car"/>
    <w:basedOn w:val="Policepardfaut"/>
    <w:link w:val="Titre4"/>
    <w:uiPriority w:val="9"/>
    <w:semiHidden/>
    <w:rsid w:val="00532164"/>
    <w:rPr>
      <w:rFonts w:eastAsiaTheme="majorEastAsia" w:cstheme="majorBidi"/>
      <w:i/>
      <w:iCs/>
      <w:color w:val="0F4761" w:themeColor="accent1" w:themeShade="BF"/>
      <w:sz w:val="24"/>
    </w:rPr>
  </w:style>
  <w:style w:type="character" w:customStyle="1" w:styleId="Titre5Car">
    <w:name w:val="Titre 5 Car"/>
    <w:basedOn w:val="Policepardfaut"/>
    <w:link w:val="Titre5"/>
    <w:uiPriority w:val="9"/>
    <w:rsid w:val="00532164"/>
    <w:rPr>
      <w:rFonts w:eastAsiaTheme="majorEastAsia" w:cstheme="majorBidi"/>
      <w:color w:val="0F4761" w:themeColor="accent1" w:themeShade="BF"/>
      <w:sz w:val="24"/>
    </w:rPr>
  </w:style>
  <w:style w:type="character" w:customStyle="1" w:styleId="Titre6Car">
    <w:name w:val="Titre 6 Car"/>
    <w:basedOn w:val="Policepardfaut"/>
    <w:link w:val="Titre6"/>
    <w:uiPriority w:val="9"/>
    <w:semiHidden/>
    <w:rsid w:val="00532164"/>
    <w:rPr>
      <w:rFonts w:eastAsiaTheme="majorEastAsia" w:cstheme="majorBidi"/>
      <w:i/>
      <w:iCs/>
      <w:color w:val="595959" w:themeColor="text1" w:themeTint="A6"/>
      <w:sz w:val="24"/>
    </w:rPr>
  </w:style>
  <w:style w:type="character" w:customStyle="1" w:styleId="Titre7Car">
    <w:name w:val="Titre 7 Car"/>
    <w:basedOn w:val="Policepardfaut"/>
    <w:link w:val="Titre7"/>
    <w:uiPriority w:val="9"/>
    <w:semiHidden/>
    <w:rsid w:val="00532164"/>
    <w:rPr>
      <w:rFonts w:eastAsiaTheme="majorEastAsia" w:cstheme="majorBidi"/>
      <w:color w:val="595959" w:themeColor="text1" w:themeTint="A6"/>
      <w:sz w:val="24"/>
    </w:rPr>
  </w:style>
  <w:style w:type="character" w:customStyle="1" w:styleId="Titre8Car">
    <w:name w:val="Titre 8 Car"/>
    <w:basedOn w:val="Policepardfaut"/>
    <w:link w:val="Titre8"/>
    <w:uiPriority w:val="9"/>
    <w:semiHidden/>
    <w:rsid w:val="00532164"/>
    <w:rPr>
      <w:rFonts w:eastAsiaTheme="majorEastAsia" w:cstheme="majorBidi"/>
      <w:i/>
      <w:iCs/>
      <w:color w:val="272727" w:themeColor="text1" w:themeTint="D8"/>
      <w:sz w:val="24"/>
    </w:rPr>
  </w:style>
  <w:style w:type="character" w:customStyle="1" w:styleId="Titre9Car">
    <w:name w:val="Titre 9 Car"/>
    <w:basedOn w:val="Policepardfaut"/>
    <w:link w:val="Titre9"/>
    <w:uiPriority w:val="9"/>
    <w:semiHidden/>
    <w:rsid w:val="00532164"/>
    <w:rPr>
      <w:rFonts w:eastAsiaTheme="majorEastAsia" w:cstheme="majorBidi"/>
      <w:color w:val="272727" w:themeColor="text1" w:themeTint="D8"/>
      <w:sz w:val="24"/>
    </w:rPr>
  </w:style>
  <w:style w:type="paragraph" w:styleId="Titre">
    <w:name w:val="Title"/>
    <w:basedOn w:val="Normal"/>
    <w:next w:val="Normal"/>
    <w:link w:val="TitreCar"/>
    <w:uiPriority w:val="10"/>
    <w:qFormat/>
    <w:rsid w:val="005321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3216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3216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3216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32164"/>
    <w:pPr>
      <w:spacing w:before="160"/>
      <w:jc w:val="center"/>
    </w:pPr>
    <w:rPr>
      <w:i/>
      <w:iCs/>
      <w:color w:val="404040" w:themeColor="text1" w:themeTint="BF"/>
    </w:rPr>
  </w:style>
  <w:style w:type="character" w:customStyle="1" w:styleId="CitationCar">
    <w:name w:val="Citation Car"/>
    <w:basedOn w:val="Policepardfaut"/>
    <w:link w:val="Citation"/>
    <w:uiPriority w:val="29"/>
    <w:rsid w:val="00532164"/>
    <w:rPr>
      <w:i/>
      <w:iCs/>
      <w:color w:val="404040" w:themeColor="text1" w:themeTint="BF"/>
      <w:sz w:val="24"/>
    </w:rPr>
  </w:style>
  <w:style w:type="paragraph" w:styleId="Paragraphedeliste">
    <w:name w:val="List Paragraph"/>
    <w:basedOn w:val="Normal"/>
    <w:qFormat/>
    <w:rsid w:val="00532164"/>
    <w:pPr>
      <w:ind w:left="720"/>
      <w:contextualSpacing/>
    </w:pPr>
  </w:style>
  <w:style w:type="character" w:styleId="Accentuationintense">
    <w:name w:val="Intense Emphasis"/>
    <w:basedOn w:val="Policepardfaut"/>
    <w:uiPriority w:val="21"/>
    <w:qFormat/>
    <w:rsid w:val="00532164"/>
    <w:rPr>
      <w:i/>
      <w:iCs/>
      <w:color w:val="0F4761" w:themeColor="accent1" w:themeShade="BF"/>
    </w:rPr>
  </w:style>
  <w:style w:type="paragraph" w:styleId="Citationintense">
    <w:name w:val="Intense Quote"/>
    <w:basedOn w:val="Normal"/>
    <w:next w:val="Normal"/>
    <w:link w:val="CitationintenseCar"/>
    <w:uiPriority w:val="30"/>
    <w:qFormat/>
    <w:rsid w:val="005321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32164"/>
    <w:rPr>
      <w:i/>
      <w:iCs/>
      <w:color w:val="0F4761" w:themeColor="accent1" w:themeShade="BF"/>
      <w:sz w:val="24"/>
    </w:rPr>
  </w:style>
  <w:style w:type="character" w:styleId="Rfrenceintense">
    <w:name w:val="Intense Reference"/>
    <w:basedOn w:val="Policepardfaut"/>
    <w:uiPriority w:val="32"/>
    <w:qFormat/>
    <w:rsid w:val="00532164"/>
    <w:rPr>
      <w:b/>
      <w:bCs/>
      <w:smallCaps/>
      <w:color w:val="0F4761" w:themeColor="accent1" w:themeShade="BF"/>
      <w:spacing w:val="5"/>
    </w:rPr>
  </w:style>
  <w:style w:type="paragraph" w:styleId="En-tte">
    <w:name w:val="header"/>
    <w:basedOn w:val="Normal"/>
    <w:link w:val="En-tteCar"/>
    <w:uiPriority w:val="99"/>
    <w:unhideWhenUsed/>
    <w:rsid w:val="00A02369"/>
    <w:pPr>
      <w:tabs>
        <w:tab w:val="center" w:pos="4536"/>
        <w:tab w:val="right" w:pos="9072"/>
      </w:tabs>
      <w:spacing w:after="0" w:line="240" w:lineRule="auto"/>
    </w:pPr>
  </w:style>
  <w:style w:type="character" w:customStyle="1" w:styleId="En-tteCar">
    <w:name w:val="En-tête Car"/>
    <w:basedOn w:val="Policepardfaut"/>
    <w:link w:val="En-tte"/>
    <w:uiPriority w:val="99"/>
    <w:rsid w:val="00A02369"/>
    <w:rPr>
      <w:rFonts w:ascii="Abadi" w:eastAsiaTheme="minorEastAsia" w:hAnsi="Abadi"/>
      <w:kern w:val="0"/>
      <w:sz w:val="24"/>
      <w:szCs w:val="24"/>
      <w:lang w:val="fr-FR" w:eastAsia="ja-JP"/>
      <w14:ligatures w14:val="none"/>
    </w:rPr>
  </w:style>
  <w:style w:type="paragraph" w:styleId="Pieddepage">
    <w:name w:val="footer"/>
    <w:basedOn w:val="Normal"/>
    <w:link w:val="PieddepageCar"/>
    <w:uiPriority w:val="99"/>
    <w:unhideWhenUsed/>
    <w:rsid w:val="00A0236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02369"/>
    <w:rPr>
      <w:rFonts w:ascii="Abadi" w:eastAsiaTheme="minorEastAsia" w:hAnsi="Abadi"/>
      <w:kern w:val="0"/>
      <w:sz w:val="24"/>
      <w:szCs w:val="24"/>
      <w:lang w:val="fr-FR" w:eastAsia="ja-JP"/>
      <w14:ligatures w14:val="none"/>
    </w:rPr>
  </w:style>
  <w:style w:type="table" w:styleId="Grilledutableau">
    <w:name w:val="Table Grid"/>
    <w:basedOn w:val="TableauNormal"/>
    <w:uiPriority w:val="39"/>
    <w:rsid w:val="00B83108"/>
    <w:pPr>
      <w:spacing w:after="0" w:line="240" w:lineRule="auto"/>
    </w:pPr>
    <w:rPr>
      <w:rFonts w:eastAsiaTheme="minorEastAsia"/>
      <w:kern w:val="0"/>
      <w:sz w:val="24"/>
      <w:szCs w:val="24"/>
      <w:lang w:val="en-GB"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color">
    <w:name w:val="gras coloré"/>
    <w:basedOn w:val="Normal"/>
    <w:link w:val="grascolorCar"/>
    <w:qFormat/>
    <w:rsid w:val="00907761"/>
    <w:pPr>
      <w:jc w:val="left"/>
    </w:pPr>
    <w:rPr>
      <w:b/>
      <w:bCs/>
      <w:color w:val="F1A983" w:themeColor="accent2" w:themeTint="99"/>
    </w:rPr>
  </w:style>
  <w:style w:type="character" w:customStyle="1" w:styleId="grascolorCar">
    <w:name w:val="gras coloré Car"/>
    <w:basedOn w:val="Policepardfaut"/>
    <w:link w:val="grascolor"/>
    <w:rsid w:val="00907761"/>
    <w:rPr>
      <w:rFonts w:ascii="Abadi" w:eastAsiaTheme="minorEastAsia" w:hAnsi="Abadi"/>
      <w:b/>
      <w:bCs/>
      <w:color w:val="F1A983" w:themeColor="accent2" w:themeTint="99"/>
      <w:kern w:val="0"/>
      <w:sz w:val="24"/>
      <w:szCs w:val="24"/>
      <w:lang w:val="fr-FR"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EC13204F5E024297407BE0800DEC50" ma:contentTypeVersion="15" ma:contentTypeDescription="Een nieuw document maken." ma:contentTypeScope="" ma:versionID="8f22d6b73ce2cd536f7aad89f67f3892">
  <xsd:schema xmlns:xsd="http://www.w3.org/2001/XMLSchema" xmlns:xs="http://www.w3.org/2001/XMLSchema" xmlns:p="http://schemas.microsoft.com/office/2006/metadata/properties" xmlns:ns2="e61a4a30-b9a1-4f1e-a758-5451090f0ac5" xmlns:ns3="21ed7c0d-c02c-47ab-aa6f-9010922e9b54" targetNamespace="http://schemas.microsoft.com/office/2006/metadata/properties" ma:root="true" ma:fieldsID="2e6db35dee1272c28e59806b9c07b296" ns2:_="" ns3:_="">
    <xsd:import namespace="e61a4a30-b9a1-4f1e-a758-5451090f0ac5"/>
    <xsd:import namespace="21ed7c0d-c02c-47ab-aa6f-9010922e9b5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1a4a30-b9a1-4f1e-a758-5451090f0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b4c4f26-b06d-4aa2-ae74-b7c35019c02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ed7c0d-c02c-47ab-aa6f-9010922e9b54"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96e7e331-30cf-4237-b28b-44326c896186}" ma:internalName="TaxCatchAll" ma:showField="CatchAllData" ma:web="21ed7c0d-c02c-47ab-aa6f-9010922e9b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1ed7c0d-c02c-47ab-aa6f-9010922e9b54"/>
    <lcf76f155ced4ddcb4097134ff3c332f xmlns="e61a4a30-b9a1-4f1e-a758-5451090f0a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632BF0-15CA-4187-8269-2610B8F35E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1a4a30-b9a1-4f1e-a758-5451090f0ac5"/>
    <ds:schemaRef ds:uri="21ed7c0d-c02c-47ab-aa6f-9010922e9b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6E417D-3F85-4A48-8798-059C539A8F1B}">
  <ds:schemaRefs>
    <ds:schemaRef ds:uri="http://schemas.microsoft.com/sharepoint/v3/contenttype/forms"/>
  </ds:schemaRefs>
</ds:datastoreItem>
</file>

<file path=customXml/itemProps3.xml><?xml version="1.0" encoding="utf-8"?>
<ds:datastoreItem xmlns:ds="http://schemas.openxmlformats.org/officeDocument/2006/customXml" ds:itemID="{25975E67-DAE3-41F6-9417-0EE956B8C38B}">
  <ds:schemaRefs>
    <ds:schemaRef ds:uri="http://schemas.microsoft.com/office/2006/metadata/properties"/>
    <ds:schemaRef ds:uri="http://schemas.microsoft.com/office/infopath/2007/PartnerControls"/>
    <ds:schemaRef ds:uri="21ed7c0d-c02c-47ab-aa6f-9010922e9b54"/>
    <ds:schemaRef ds:uri="e61a4a30-b9a1-4f1e-a758-5451090f0ac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5269</Characters>
  <Application>Microsoft Office Word</Application>
  <DocSecurity>0</DocSecurity>
  <Lines>43</Lines>
  <Paragraphs>12</Paragraphs>
  <ScaleCrop>false</ScaleCrop>
  <Company/>
  <LinksUpToDate>false</LinksUpToDate>
  <CharactersWithSpaces>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Flahaux</dc:creator>
  <cp:keywords/>
  <dc:description/>
  <cp:lastModifiedBy>Anne Flahaux</cp:lastModifiedBy>
  <cp:revision>96</cp:revision>
  <cp:lastPrinted>2026-09-03T15:39:00Z</cp:lastPrinted>
  <dcterms:created xsi:type="dcterms:W3CDTF">2026-08-27T15:57:00Z</dcterms:created>
  <dcterms:modified xsi:type="dcterms:W3CDTF">2026-09-03T15:40:00Z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0x010100E7EC13204F5E024297407BE0800DEC50</vt:lpwstr>
  </property>
  <property fmtid="{D5CDD505-2E9C-101B-9397-08002B2CF9AE}" pid="3" name="MediaServiceImageTags">
    <vt:lpwstr/>
  </property>
</Properties>
</file>